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B259" w14:textId="3118F654" w:rsidR="00D14505" w:rsidRPr="003A59D3" w:rsidRDefault="00EE3C83" w:rsidP="00D14505">
      <w:pPr>
        <w:ind w:right="-1"/>
        <w:jc w:val="both"/>
        <w:rPr>
          <w:rFonts w:asciiTheme="minorHAnsi" w:hAnsiTheme="minorHAnsi" w:cstheme="minorHAnsi"/>
          <w:b/>
        </w:rPr>
      </w:pPr>
      <w:bookmarkStart w:id="0" w:name="_Hlk95066549"/>
      <w:r>
        <w:rPr>
          <w:rFonts w:asciiTheme="minorHAnsi" w:hAnsiTheme="minorHAnsi" w:cstheme="minorHAnsi"/>
          <w:b/>
        </w:rPr>
        <w:t xml:space="preserve">Manifestazione di interesse per la coprogettazione </w:t>
      </w:r>
      <w:r w:rsidR="00D14505" w:rsidRPr="003A59D3">
        <w:rPr>
          <w:rFonts w:asciiTheme="minorHAnsi" w:hAnsiTheme="minorHAnsi" w:cstheme="minorHAnsi"/>
          <w:b/>
        </w:rPr>
        <w:t>di interventi a valere sull’avviso pubblico 1/2022, finanziati nell’ambito del Piano Nazionale di Ripresa e Resilienza (PNRR), missione 5 “inclusione e coesione” componente 2 “infrastrutture sociali, famiglie, comunità e terzo settore”, sottocomponente 1 “servizi sociali, disabilità e marginalità sociale”, investimento 1.2 - percorsi di autonomia per persone con disabilità</w:t>
      </w:r>
      <w:r w:rsidR="00277F40">
        <w:rPr>
          <w:rFonts w:asciiTheme="minorHAnsi" w:hAnsiTheme="minorHAnsi" w:cstheme="minorHAnsi"/>
          <w:b/>
        </w:rPr>
        <w:t xml:space="preserve"> </w:t>
      </w:r>
      <w:r w:rsidR="00D14505" w:rsidRPr="003A59D3">
        <w:rPr>
          <w:rFonts w:asciiTheme="minorHAnsi" w:hAnsiTheme="minorHAnsi" w:cstheme="minorHAnsi"/>
          <w:b/>
        </w:rPr>
        <w:t>finanziato dall’unione europea – next generation eu.</w:t>
      </w:r>
    </w:p>
    <w:p w14:paraId="4EF9428C" w14:textId="1E20EEBC" w:rsidR="00C53DA1" w:rsidRPr="003A59D3" w:rsidRDefault="008428FD" w:rsidP="008428FD">
      <w:pPr>
        <w:spacing w:before="240" w:after="24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</w:rPr>
        <w:t>S</w:t>
      </w:r>
      <w:r w:rsidR="008E517E" w:rsidRPr="003A59D3">
        <w:rPr>
          <w:rFonts w:asciiTheme="minorHAnsi" w:hAnsiTheme="minorHAnsi" w:cstheme="minorHAnsi"/>
          <w:b/>
          <w:bCs/>
          <w:color w:val="000000"/>
        </w:rPr>
        <w:t xml:space="preserve">CHEDA </w:t>
      </w:r>
      <w:r w:rsidR="00B61B9A" w:rsidRPr="003A59D3">
        <w:rPr>
          <w:rFonts w:asciiTheme="minorHAnsi" w:hAnsiTheme="minorHAnsi" w:cstheme="minorHAnsi"/>
          <w:b/>
          <w:bCs/>
          <w:color w:val="000000"/>
        </w:rPr>
        <w:t>PROGETTO</w:t>
      </w:r>
    </w:p>
    <w:p w14:paraId="10D6DB71" w14:textId="17D76722" w:rsidR="00D14505" w:rsidRPr="008428FD" w:rsidRDefault="00D14505" w:rsidP="00CD72A3">
      <w:pPr>
        <w:spacing w:before="240"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428FD">
        <w:rPr>
          <w:rFonts w:asciiTheme="minorHAnsi" w:hAnsiTheme="minorHAnsi" w:cstheme="minorHAnsi"/>
          <w:color w:val="000000"/>
          <w:sz w:val="20"/>
          <w:szCs w:val="20"/>
        </w:rPr>
        <w:t xml:space="preserve">(da compilare nel rispetto di quanto indicato nell’Avviso Pubblico n. 1/2022 e relativi allegati e di quanto indicato nei formulari e schede di dettaglio presenti sulla pagina dedicata all’Avviso Pubblico n.1/2022 del MLPS: </w:t>
      </w:r>
      <w:hyperlink r:id="rId11" w:history="1">
        <w:r w:rsidR="00C85EA9" w:rsidRPr="004E6E6A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https://www.lavoro.gov.it/Amministrazione-Trasparente/Bandi-gara-e-contratti/Pagine/Avviso-pubblico-1-2022-</w:t>
        </w:r>
        <w:r w:rsidR="00C85EA9" w:rsidRPr="004E6E6A">
          <w:rPr>
            <w:rStyle w:val="Collegamentoipertestuale"/>
            <w:rFonts w:asciiTheme="minorHAnsi" w:hAnsiTheme="minorHAnsi" w:cstheme="minorHAnsi"/>
            <w:sz w:val="20"/>
            <w:szCs w:val="20"/>
          </w:rPr>
          <w:t>PNRR.aspx</w:t>
        </w:r>
      </w:hyperlink>
      <w:r w:rsidRPr="008428FD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08C1A0A3" w14:textId="6572C438" w:rsidR="00EC3A17" w:rsidRPr="003A59D3" w:rsidRDefault="00E15250" w:rsidP="00A8682C">
      <w:pPr>
        <w:pStyle w:val="Titolo1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1" w:name="_Toc100762742"/>
      <w:r w:rsidRPr="003A59D3">
        <w:rPr>
          <w:rFonts w:asciiTheme="minorHAnsi" w:hAnsiTheme="minorHAnsi" w:cstheme="minorHAnsi"/>
          <w:b/>
          <w:bCs/>
          <w:color w:val="auto"/>
          <w:sz w:val="24"/>
          <w:szCs w:val="24"/>
        </w:rPr>
        <w:t>Dati identificativi</w:t>
      </w:r>
      <w:bookmarkEnd w:id="1"/>
    </w:p>
    <w:tbl>
      <w:tblPr>
        <w:tblpPr w:leftFromText="141" w:rightFromText="141" w:vertAnchor="text" w:horzAnchor="margin" w:tblpX="-10" w:tblpY="138"/>
        <w:tblW w:w="5000" w:type="pct"/>
        <w:tblLook w:val="0000" w:firstRow="0" w:lastRow="0" w:firstColumn="0" w:lastColumn="0" w:noHBand="0" w:noVBand="0"/>
      </w:tblPr>
      <w:tblGrid>
        <w:gridCol w:w="1782"/>
        <w:gridCol w:w="3352"/>
        <w:gridCol w:w="4494"/>
      </w:tblGrid>
      <w:tr w:rsidR="00C85EA9" w:rsidRPr="003A59D3" w14:paraId="6EA1E02F" w14:textId="1DAD61F5" w:rsidTr="00C85EA9">
        <w:trPr>
          <w:trHeight w:val="325"/>
        </w:trPr>
        <w:tc>
          <w:tcPr>
            <w:tcW w:w="2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91DB96" w14:textId="1342F330" w:rsidR="00C85EA9" w:rsidRPr="003A59D3" w:rsidRDefault="00C85EA9" w:rsidP="003A1D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59D3">
              <w:rPr>
                <w:rFonts w:asciiTheme="minorHAnsi" w:hAnsiTheme="minorHAnsi" w:cstheme="minorHAnsi"/>
                <w:b/>
                <w:bCs/>
              </w:rPr>
              <w:t>1.2 Enti del Terzo Settore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93B292" w14:textId="77777777" w:rsidR="00C85EA9" w:rsidRPr="003A59D3" w:rsidRDefault="00C85EA9" w:rsidP="003A1D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85EA9" w:rsidRPr="003A59D3" w14:paraId="497AEBBE" w14:textId="0566F704" w:rsidTr="00C85EA9">
        <w:trPr>
          <w:trHeight w:val="325"/>
        </w:trPr>
        <w:tc>
          <w:tcPr>
            <w:tcW w:w="2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A36C34" w14:textId="35B8CE71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  <w:b/>
              </w:rPr>
              <w:t>ETS 1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1F181D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5EA9" w:rsidRPr="003A59D3" w14:paraId="2818C510" w14:textId="5087FF1F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B2C499" w14:textId="77777777" w:rsidR="00C85EA9" w:rsidRPr="003A59D3" w:rsidRDefault="00C85EA9" w:rsidP="003A1D4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A59D3">
              <w:rPr>
                <w:rFonts w:asciiTheme="minorHAnsi" w:hAnsiTheme="minorHAnsi" w:cstheme="minorHAnsi"/>
                <w:b/>
              </w:rPr>
              <w:t>Tipologia Ente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CDCA0" w14:textId="77777777" w:rsidR="00C85EA9" w:rsidRPr="003A59D3" w:rsidRDefault="00C85EA9" w:rsidP="003A1D4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32194" w14:textId="77777777" w:rsidR="00C85EA9" w:rsidRPr="003A59D3" w:rsidRDefault="00C85EA9" w:rsidP="003A1D4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217C4137" w14:textId="42C904D7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4CAF9B" w14:textId="77777777" w:rsidR="00C85EA9" w:rsidRPr="003A59D3" w:rsidRDefault="00C85EA9" w:rsidP="003A1D4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A59D3">
              <w:rPr>
                <w:rFonts w:asciiTheme="minorHAnsi" w:hAnsiTheme="minorHAnsi" w:cstheme="minorHAnsi"/>
                <w:b/>
              </w:rPr>
              <w:t>Denominazione Ente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9C15F" w14:textId="77777777" w:rsidR="00C85EA9" w:rsidRPr="003A59D3" w:rsidRDefault="00C85EA9" w:rsidP="003A1D4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B7815" w14:textId="77777777" w:rsidR="00C85EA9" w:rsidRPr="003A59D3" w:rsidRDefault="00C85EA9" w:rsidP="003A1D4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730C81DE" w14:textId="3B1BF3D1" w:rsidTr="00C85EA9">
        <w:trPr>
          <w:trHeight w:val="325"/>
        </w:trPr>
        <w:tc>
          <w:tcPr>
            <w:tcW w:w="2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4AD650" w14:textId="723D16DA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  <w:b/>
              </w:rPr>
              <w:t>ETS 2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656401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5EA9" w:rsidRPr="003A59D3" w14:paraId="326E089C" w14:textId="79A3E17B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DF1470" w14:textId="25FDD4FF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A59D3">
              <w:rPr>
                <w:rFonts w:asciiTheme="minorHAnsi" w:hAnsiTheme="minorHAnsi" w:cstheme="minorHAnsi"/>
                <w:b/>
              </w:rPr>
              <w:t>Tipologia Ente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FF105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E2106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72759B92" w14:textId="5229D590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4D2090" w14:textId="15E10AED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A59D3">
              <w:rPr>
                <w:rFonts w:asciiTheme="minorHAnsi" w:hAnsiTheme="minorHAnsi" w:cstheme="minorHAnsi"/>
                <w:b/>
              </w:rPr>
              <w:t>Denominazione Ente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E710A0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2DBAB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41CA1075" w14:textId="11AF113A" w:rsidTr="00C85EA9">
        <w:trPr>
          <w:trHeight w:val="325"/>
        </w:trPr>
        <w:tc>
          <w:tcPr>
            <w:tcW w:w="2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BA5133" w14:textId="452B1D6F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  <w:b/>
              </w:rPr>
              <w:t>ETS 3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349D2A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5EA9" w:rsidRPr="003A59D3" w14:paraId="02962CBE" w14:textId="028202C4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E626F3" w14:textId="6368CE7A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A59D3">
              <w:rPr>
                <w:rFonts w:asciiTheme="minorHAnsi" w:hAnsiTheme="minorHAnsi" w:cstheme="minorHAnsi"/>
                <w:b/>
              </w:rPr>
              <w:t>Tipologia Ente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13F4C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0DC30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6C222E1A" w14:textId="131A7D45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3F183D" w14:textId="46C5FAC8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A59D3">
              <w:rPr>
                <w:rFonts w:asciiTheme="minorHAnsi" w:hAnsiTheme="minorHAnsi" w:cstheme="minorHAnsi"/>
                <w:b/>
              </w:rPr>
              <w:t>Denominazione Ente</w:t>
            </w: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1C43D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48CB7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2866D414" w14:textId="47881930" w:rsidTr="00C85EA9">
        <w:trPr>
          <w:trHeight w:val="325"/>
        </w:trPr>
        <w:tc>
          <w:tcPr>
            <w:tcW w:w="26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ECD9A7" w14:textId="056E7CEC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3B0FF1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85EA9" w:rsidRPr="003A59D3" w14:paraId="731DD588" w14:textId="1F1508C9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57E297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9C9C1C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D33A" w14:textId="77777777" w:rsidR="00C85EA9" w:rsidRPr="003A59D3" w:rsidRDefault="00C85EA9" w:rsidP="00A174D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5EA9" w:rsidRPr="003A59D3" w14:paraId="66354A69" w14:textId="5BE67AFE" w:rsidTr="00C85EA9">
        <w:trPr>
          <w:trHeight w:val="325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DC5BB1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B649AD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4927" w14:textId="77777777" w:rsidR="00C85EA9" w:rsidRPr="003A59D3" w:rsidRDefault="00C85EA9" w:rsidP="00A174D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27F90762" w14:textId="77777777" w:rsidR="00E15250" w:rsidRPr="003A59D3" w:rsidRDefault="00E15250" w:rsidP="00C53DA1">
      <w:pPr>
        <w:pStyle w:val="Paragrafoelenco"/>
        <w:spacing w:after="160" w:line="259" w:lineRule="auto"/>
        <w:jc w:val="both"/>
        <w:rPr>
          <w:rFonts w:asciiTheme="minorHAnsi" w:hAnsiTheme="minorHAnsi" w:cstheme="minorHAnsi"/>
        </w:rPr>
      </w:pPr>
    </w:p>
    <w:p w14:paraId="06DDB28B" w14:textId="3EBF8A54" w:rsidR="00122CAE" w:rsidRPr="003A59D3" w:rsidRDefault="0061449E">
      <w:pPr>
        <w:widowControl/>
        <w:suppressAutoHyphens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3A59D3">
        <w:rPr>
          <w:rFonts w:asciiTheme="minorHAnsi" w:hAnsiTheme="minorHAnsi" w:cstheme="minorHAnsi"/>
        </w:rPr>
        <w:br w:type="page"/>
      </w:r>
    </w:p>
    <w:p w14:paraId="52068C5B" w14:textId="6AF5AF01" w:rsidR="00C53DA1" w:rsidRPr="003A59D3" w:rsidRDefault="00C53DA1" w:rsidP="00A8682C">
      <w:pPr>
        <w:pStyle w:val="Titolo1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" w:name="_Toc100762744"/>
      <w:r w:rsidRPr="003A59D3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 xml:space="preserve">Analisi del </w:t>
      </w:r>
      <w:r w:rsidR="005B0BA4" w:rsidRPr="003A59D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contesto e del </w:t>
      </w:r>
      <w:r w:rsidRPr="003A59D3">
        <w:rPr>
          <w:rFonts w:asciiTheme="minorHAnsi" w:hAnsiTheme="minorHAnsi" w:cstheme="minorHAnsi"/>
          <w:b/>
          <w:bCs/>
          <w:color w:val="auto"/>
          <w:sz w:val="24"/>
          <w:szCs w:val="24"/>
        </w:rPr>
        <w:t>fabbisogno</w:t>
      </w:r>
      <w:bookmarkEnd w:id="2"/>
    </w:p>
    <w:p w14:paraId="55AEF3CB" w14:textId="77777777" w:rsidR="00C84B65" w:rsidRPr="003A59D3" w:rsidRDefault="00C84B65" w:rsidP="00C84B65">
      <w:pPr>
        <w:rPr>
          <w:rFonts w:asciiTheme="minorHAnsi" w:hAnsiTheme="minorHAnsi" w:cstheme="minorHAnsi"/>
        </w:rPr>
      </w:pPr>
    </w:p>
    <w:p w14:paraId="58E590F3" w14:textId="4CC57602" w:rsidR="00AF48B7" w:rsidRPr="003A59D3" w:rsidRDefault="00A44CA7" w:rsidP="00A44CA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  <w:r w:rsidRPr="003A59D3">
        <w:rPr>
          <w:rFonts w:asciiTheme="minorHAnsi" w:eastAsia="Times New Roman" w:hAnsiTheme="minorHAnsi" w:cstheme="minorHAnsi"/>
          <w:i/>
        </w:rPr>
        <w:t>Con riferimento al progetto, fornire una descrizione del contesto di riferimento in termini di offerta e qualità dei servizi sociali erogati e del fabbisogno del territorio (quantitativo e qualitativo) ed in relazione al gap tra la situazione attuale e i risultati che dovranno essere raggiunti tramite l’attivazione dell’intervento.</w:t>
      </w:r>
    </w:p>
    <w:p w14:paraId="79F6AB7E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71DEC39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1FC0C78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D770F30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B8E9C19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90747FE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761BE1A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BC6DBB0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6E6CC85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F410580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C7CCAA7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A77499F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D505A9C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EB10A8F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8EEDB67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E63D4E3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6EAD379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9BF759D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10FEBC4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AD48EF9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77DDF50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2ECFFD1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942F010" w14:textId="77777777" w:rsidR="00AF48B7" w:rsidRPr="003A59D3" w:rsidRDefault="00AF48B7">
      <w:pPr>
        <w:widowControl/>
        <w:suppressAutoHyphens w:val="0"/>
        <w:rPr>
          <w:rFonts w:asciiTheme="minorHAnsi" w:hAnsiTheme="minorHAnsi" w:cstheme="minorHAnsi"/>
          <w:b/>
          <w:bCs/>
          <w:iCs/>
          <w:color w:val="000000"/>
        </w:rPr>
      </w:pPr>
    </w:p>
    <w:p w14:paraId="03CB19B7" w14:textId="25B3853E" w:rsidR="000B1E73" w:rsidRPr="003A59D3" w:rsidRDefault="000B1E73">
      <w:pPr>
        <w:widowControl/>
        <w:suppressAutoHyphens w:val="0"/>
        <w:rPr>
          <w:rFonts w:asciiTheme="minorHAnsi" w:eastAsia="Calibri" w:hAnsiTheme="minorHAnsi" w:cstheme="minorHAnsi"/>
          <w:b/>
          <w:bCs/>
          <w:iCs/>
          <w:color w:val="000000"/>
          <w:kern w:val="0"/>
          <w:lang w:eastAsia="en-US" w:bidi="ar-SA"/>
        </w:rPr>
      </w:pPr>
      <w:r w:rsidRPr="003A59D3">
        <w:rPr>
          <w:rFonts w:asciiTheme="minorHAnsi" w:hAnsiTheme="minorHAnsi" w:cstheme="minorHAnsi"/>
          <w:b/>
          <w:bCs/>
          <w:iCs/>
          <w:color w:val="000000"/>
        </w:rPr>
        <w:br w:type="page"/>
      </w:r>
    </w:p>
    <w:p w14:paraId="3CAFC97D" w14:textId="7DE3551F" w:rsidR="00C53DA1" w:rsidRPr="003A59D3" w:rsidRDefault="00C53DA1" w:rsidP="00A8682C">
      <w:pPr>
        <w:pStyle w:val="Titolo1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3" w:name="_Toc100762745"/>
      <w:r w:rsidRPr="003A59D3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Descrizione del progetto</w:t>
      </w:r>
      <w:bookmarkEnd w:id="3"/>
    </w:p>
    <w:p w14:paraId="3ED18532" w14:textId="23115039" w:rsidR="00C53DA1" w:rsidRPr="003A59D3" w:rsidRDefault="00C53DA1" w:rsidP="00C53DA1">
      <w:pPr>
        <w:pStyle w:val="Paragrafoelenco"/>
        <w:spacing w:after="160" w:line="259" w:lineRule="auto"/>
        <w:jc w:val="both"/>
        <w:rPr>
          <w:rFonts w:asciiTheme="minorHAnsi" w:hAnsiTheme="minorHAnsi" w:cstheme="minorHAnsi"/>
        </w:rPr>
      </w:pPr>
    </w:p>
    <w:p w14:paraId="6A3F61A9" w14:textId="2DBA8E18" w:rsidR="000D631A" w:rsidRPr="003A59D3" w:rsidRDefault="00C85EA9" w:rsidP="00C53DA1">
      <w:pPr>
        <w:pStyle w:val="Paragrafoelenco"/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ajorEastAsia" w:hAnsiTheme="minorHAnsi" w:cstheme="minorHAnsi"/>
          <w:b/>
          <w:bCs/>
          <w:kern w:val="1"/>
          <w:lang w:eastAsia="hi-IN" w:bidi="hi-IN"/>
        </w:rPr>
        <w:t>3</w:t>
      </w:r>
      <w:r w:rsidR="000D631A" w:rsidRPr="003A59D3">
        <w:rPr>
          <w:rFonts w:asciiTheme="minorHAnsi" w:eastAsiaTheme="majorEastAsia" w:hAnsiTheme="minorHAnsi" w:cstheme="minorHAnsi"/>
          <w:b/>
          <w:bCs/>
          <w:kern w:val="1"/>
          <w:lang w:eastAsia="hi-IN" w:bidi="hi-IN"/>
        </w:rPr>
        <w:t>.1 Obiettivi</w:t>
      </w:r>
    </w:p>
    <w:p w14:paraId="4301E818" w14:textId="67FED0D4" w:rsidR="00AF48B7" w:rsidRPr="003A59D3" w:rsidRDefault="00773E34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iCs/>
        </w:rPr>
      </w:pPr>
      <w:r w:rsidRPr="003A59D3">
        <w:rPr>
          <w:rFonts w:asciiTheme="minorHAnsi" w:hAnsiTheme="minorHAnsi" w:cstheme="minorHAnsi"/>
          <w:i/>
          <w:iCs/>
        </w:rPr>
        <w:t>Fornire una descrizione dei contenuti della proposta progettuale, in coerenza con l’analisi dei fabbisogni, mettendo in evidenza come il progetto contribuisca al raggiungimento degli obiettivi previsti dall’Avviso Pubblico n. 1/2022 e relativi allegati nel territorio di riferimento e del target del progetto.</w:t>
      </w:r>
    </w:p>
    <w:p w14:paraId="3B31ACC6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</w:p>
    <w:p w14:paraId="7BBDE96A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FB07E45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0E8F328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3C53A6C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05F0280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7EFA3FE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F7329A7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011D878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7AA1D2F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42E4047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D64EA71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382B444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84A458F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45B42E8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C22B4D1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A7F9D8E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CCC0C27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AFB1D85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EA839A1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6B7A5D1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E60EB9C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73BB1B6" w14:textId="77777777" w:rsidR="00AF48B7" w:rsidRPr="003A59D3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3BD82DD" w14:textId="6FDF6F02" w:rsidR="00AF48B7" w:rsidRPr="003A59D3" w:rsidRDefault="00AF48B7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</w:rPr>
      </w:pPr>
    </w:p>
    <w:p w14:paraId="69B28DCB" w14:textId="6FDF9803" w:rsidR="004C074F" w:rsidRPr="003A59D3" w:rsidRDefault="004C074F">
      <w:pPr>
        <w:widowControl/>
        <w:suppressAutoHyphens w:val="0"/>
        <w:rPr>
          <w:rFonts w:asciiTheme="minorHAnsi" w:eastAsia="Times New Roman" w:hAnsiTheme="minorHAnsi" w:cstheme="minorHAnsi"/>
          <w:b/>
          <w:bCs/>
        </w:rPr>
      </w:pPr>
      <w:r w:rsidRPr="003A59D3">
        <w:rPr>
          <w:rFonts w:asciiTheme="minorHAnsi" w:eastAsia="Times New Roman" w:hAnsiTheme="minorHAnsi" w:cstheme="minorHAnsi"/>
          <w:b/>
          <w:bCs/>
        </w:rPr>
        <w:br w:type="page"/>
      </w:r>
    </w:p>
    <w:p w14:paraId="29DEB7FB" w14:textId="74EFAC46" w:rsidR="00B21B43" w:rsidRPr="003A59D3" w:rsidRDefault="00C85EA9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bookmarkStart w:id="4" w:name="_Hlk104806108"/>
      <w:r>
        <w:rPr>
          <w:rFonts w:asciiTheme="minorHAnsi" w:eastAsia="Times New Roman" w:hAnsiTheme="minorHAnsi" w:cstheme="minorHAnsi"/>
          <w:b/>
          <w:bCs/>
        </w:rPr>
        <w:lastRenderedPageBreak/>
        <w:t>3</w:t>
      </w:r>
      <w:r w:rsidR="00B21B43" w:rsidRPr="003A59D3">
        <w:rPr>
          <w:rFonts w:asciiTheme="minorHAnsi" w:eastAsia="Times New Roman" w:hAnsiTheme="minorHAnsi" w:cstheme="minorHAnsi"/>
          <w:b/>
          <w:bCs/>
        </w:rPr>
        <w:t xml:space="preserve">.2 </w:t>
      </w:r>
      <w:r w:rsidR="00AF48B7" w:rsidRPr="003A59D3">
        <w:rPr>
          <w:rFonts w:asciiTheme="minorHAnsi" w:eastAsia="Times New Roman" w:hAnsiTheme="minorHAnsi" w:cstheme="minorHAnsi"/>
          <w:b/>
          <w:bCs/>
        </w:rPr>
        <w:t>Azioni e a</w:t>
      </w:r>
      <w:r w:rsidR="00B21B43" w:rsidRPr="003A59D3">
        <w:rPr>
          <w:rFonts w:asciiTheme="minorHAnsi" w:eastAsia="Times New Roman" w:hAnsiTheme="minorHAnsi" w:cstheme="minorHAnsi"/>
          <w:b/>
          <w:bCs/>
        </w:rPr>
        <w:t>ttività</w:t>
      </w:r>
    </w:p>
    <w:p w14:paraId="6044E522" w14:textId="012DC718" w:rsidR="00B21B43" w:rsidRPr="003A59D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</w:rPr>
      </w:pPr>
    </w:p>
    <w:p w14:paraId="1369BCD6" w14:textId="5C7D8F86" w:rsidR="00F37D14" w:rsidRPr="003A59D3" w:rsidRDefault="000F1FAF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iCs/>
        </w:rPr>
      </w:pPr>
      <w:r w:rsidRPr="003A59D3">
        <w:rPr>
          <w:rFonts w:asciiTheme="minorHAnsi" w:hAnsiTheme="minorHAnsi" w:cstheme="minorHAnsi"/>
          <w:i/>
          <w:iCs/>
        </w:rPr>
        <w:t xml:space="preserve">Specificare le azioni e le attività che si intendono realizzare, facendo riferimento a quanto previsto dall’Avviso Pubblico n. 1/2022 e </w:t>
      </w:r>
      <w:r w:rsidR="002108B3" w:rsidRPr="003A59D3">
        <w:rPr>
          <w:rFonts w:asciiTheme="minorHAnsi" w:hAnsiTheme="minorHAnsi" w:cstheme="minorHAnsi"/>
          <w:i/>
          <w:iCs/>
        </w:rPr>
        <w:t>relativi allegati</w:t>
      </w:r>
      <w:r w:rsidRPr="003A59D3">
        <w:rPr>
          <w:rFonts w:asciiTheme="minorHAnsi" w:hAnsiTheme="minorHAnsi" w:cstheme="minorHAnsi"/>
          <w:i/>
          <w:iCs/>
        </w:rPr>
        <w:t>, mettendo in evidenza quale Ente si occuperà di implementare le singole attività.</w:t>
      </w:r>
    </w:p>
    <w:p w14:paraId="5A7E1783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</w:p>
    <w:p w14:paraId="3258D827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56928A9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E49A2B9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9F49069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654FA10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50A238F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103066E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C1A8FDC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20DEC53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B2FFA4E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AA2471F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E8F405C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8A4E9ED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9AF2781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F8B43BF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CB2E5F4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62CAD51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B01B093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ADFE16E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9D7ED56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BB8D4CE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CC8D77F" w14:textId="77777777" w:rsidR="00F37D14" w:rsidRPr="003A59D3" w:rsidRDefault="00F37D14" w:rsidP="00F37D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7D898B6" w14:textId="21226FE4" w:rsidR="004C074F" w:rsidRPr="003A59D3" w:rsidRDefault="004C074F">
      <w:pPr>
        <w:widowControl/>
        <w:suppressAutoHyphens w:val="0"/>
        <w:rPr>
          <w:rFonts w:asciiTheme="minorHAnsi" w:eastAsia="Times New Roman" w:hAnsiTheme="minorHAnsi" w:cstheme="minorHAnsi"/>
          <w:b/>
          <w:bCs/>
        </w:rPr>
      </w:pPr>
      <w:r w:rsidRPr="003A59D3">
        <w:rPr>
          <w:rFonts w:asciiTheme="minorHAnsi" w:eastAsia="Times New Roman" w:hAnsiTheme="minorHAnsi" w:cstheme="minorHAnsi"/>
          <w:b/>
          <w:bCs/>
        </w:rPr>
        <w:br w:type="page"/>
      </w:r>
    </w:p>
    <w:bookmarkEnd w:id="4"/>
    <w:p w14:paraId="1476D742" w14:textId="0490D72C" w:rsidR="00C84B65" w:rsidRPr="003A59D3" w:rsidRDefault="00C85EA9" w:rsidP="00906E4A">
      <w:pPr>
        <w:pStyle w:val="Paragrafoelenco"/>
        <w:spacing w:before="240"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ajorEastAsia" w:hAnsiTheme="minorHAnsi" w:cstheme="minorHAnsi"/>
          <w:b/>
          <w:bCs/>
          <w:kern w:val="1"/>
          <w:lang w:eastAsia="hi-IN" w:bidi="hi-IN"/>
        </w:rPr>
        <w:lastRenderedPageBreak/>
        <w:t>3</w:t>
      </w:r>
      <w:r w:rsidR="000D631A" w:rsidRPr="003A59D3">
        <w:rPr>
          <w:rFonts w:asciiTheme="minorHAnsi" w:eastAsiaTheme="majorEastAsia" w:hAnsiTheme="minorHAnsi" w:cstheme="minorHAnsi"/>
          <w:b/>
          <w:bCs/>
          <w:kern w:val="1"/>
          <w:lang w:eastAsia="hi-IN" w:bidi="hi-IN"/>
        </w:rPr>
        <w:t>.</w:t>
      </w:r>
      <w:r w:rsidR="00FC64FC" w:rsidRPr="003A59D3">
        <w:rPr>
          <w:rFonts w:asciiTheme="minorHAnsi" w:eastAsiaTheme="majorEastAsia" w:hAnsiTheme="minorHAnsi" w:cstheme="minorHAnsi"/>
          <w:b/>
          <w:bCs/>
          <w:kern w:val="1"/>
          <w:lang w:eastAsia="hi-IN" w:bidi="hi-IN"/>
        </w:rPr>
        <w:t>3</w:t>
      </w:r>
      <w:r w:rsidR="000D631A" w:rsidRPr="003A59D3">
        <w:rPr>
          <w:rFonts w:asciiTheme="minorHAnsi" w:eastAsiaTheme="majorEastAsia" w:hAnsiTheme="minorHAnsi" w:cstheme="minorHAnsi"/>
          <w:b/>
          <w:bCs/>
          <w:kern w:val="1"/>
          <w:lang w:eastAsia="hi-IN" w:bidi="hi-IN"/>
        </w:rPr>
        <w:t xml:space="preserve"> Modalità di attuazione </w:t>
      </w:r>
    </w:p>
    <w:p w14:paraId="1CFCF746" w14:textId="53987152" w:rsidR="004C074F" w:rsidRPr="003A59D3" w:rsidRDefault="000F1FA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  <w:iCs/>
        </w:rPr>
      </w:pPr>
      <w:r w:rsidRPr="003A59D3">
        <w:rPr>
          <w:rFonts w:asciiTheme="minorHAnsi" w:hAnsiTheme="minorHAnsi" w:cstheme="minorHAnsi"/>
          <w:i/>
          <w:iCs/>
        </w:rPr>
        <w:t xml:space="preserve">Specificare le modalità di attuazione del progetto e la coerenza rispetto all’Avviso Pubblico n. 1/2022 e i relativi allegati, indicando gli impegni e le modalità di coordinamento del lavoro degli Enti del Terzo Settore coinvolti nella gestione del progetto. </w:t>
      </w:r>
    </w:p>
    <w:p w14:paraId="2FA6E8D6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</w:p>
    <w:p w14:paraId="313F3142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05190CF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42D3B4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646EF39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A5449E8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EA407D8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5CDDD0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5A47329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0E2D937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9B3ED6B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6A804ED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6D1D6E2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B2D6D53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8C7DF19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6C682AC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88FC9FD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F44D005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DED12E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AFA0B04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5858B04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F330E5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4B9088C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C6974EF" w14:textId="34785E5C" w:rsidR="004C074F" w:rsidRPr="003A59D3" w:rsidRDefault="004C074F">
      <w:pPr>
        <w:widowControl/>
        <w:suppressAutoHyphens w:val="0"/>
        <w:rPr>
          <w:rFonts w:asciiTheme="minorHAnsi" w:eastAsiaTheme="majorEastAsia" w:hAnsiTheme="minorHAnsi" w:cstheme="minorHAnsi"/>
          <w:b/>
          <w:bCs/>
        </w:rPr>
      </w:pPr>
      <w:r w:rsidRPr="003A59D3">
        <w:rPr>
          <w:rFonts w:asciiTheme="minorHAnsi" w:eastAsiaTheme="majorEastAsia" w:hAnsiTheme="minorHAnsi" w:cstheme="minorHAnsi"/>
          <w:b/>
          <w:bCs/>
        </w:rPr>
        <w:br w:type="page"/>
      </w:r>
    </w:p>
    <w:p w14:paraId="7A910DDA" w14:textId="58EC9280" w:rsidR="00906E4A" w:rsidRPr="003A59D3" w:rsidRDefault="00C85EA9" w:rsidP="00906E4A">
      <w:pPr>
        <w:pStyle w:val="Paragrafoelenco"/>
        <w:spacing w:before="240"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ajorEastAsia" w:hAnsiTheme="minorHAnsi" w:cstheme="minorHAnsi"/>
          <w:b/>
          <w:bCs/>
          <w:kern w:val="1"/>
          <w:lang w:eastAsia="hi-IN" w:bidi="hi-IN"/>
        </w:rPr>
        <w:lastRenderedPageBreak/>
        <w:t>3</w:t>
      </w:r>
      <w:r w:rsidR="00906E4A" w:rsidRPr="003A59D3">
        <w:rPr>
          <w:rFonts w:asciiTheme="minorHAnsi" w:eastAsiaTheme="majorEastAsia" w:hAnsiTheme="minorHAnsi" w:cstheme="minorHAnsi"/>
          <w:b/>
          <w:bCs/>
          <w:kern w:val="1"/>
          <w:lang w:eastAsia="hi-IN" w:bidi="hi-IN"/>
        </w:rPr>
        <w:t>.</w:t>
      </w:r>
      <w:r w:rsidR="00FC64FC" w:rsidRPr="003A59D3">
        <w:rPr>
          <w:rFonts w:asciiTheme="minorHAnsi" w:eastAsiaTheme="majorEastAsia" w:hAnsiTheme="minorHAnsi" w:cstheme="minorHAnsi"/>
          <w:b/>
          <w:bCs/>
          <w:kern w:val="1"/>
          <w:lang w:eastAsia="hi-IN" w:bidi="hi-IN"/>
        </w:rPr>
        <w:t>4</w:t>
      </w:r>
      <w:r w:rsidR="00906E4A" w:rsidRPr="003A59D3">
        <w:rPr>
          <w:rFonts w:asciiTheme="minorHAnsi" w:eastAsiaTheme="majorEastAsia" w:hAnsiTheme="minorHAnsi" w:cstheme="minorHAnsi"/>
          <w:b/>
          <w:bCs/>
          <w:kern w:val="1"/>
          <w:lang w:eastAsia="hi-IN" w:bidi="hi-IN"/>
        </w:rPr>
        <w:t xml:space="preserve"> Risultati attesi</w:t>
      </w:r>
    </w:p>
    <w:p w14:paraId="6E96E4E8" w14:textId="77777777" w:rsidR="000F1FAF" w:rsidRPr="003A59D3" w:rsidRDefault="000F1FAF" w:rsidP="000F1FA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  <w:kern w:val="2"/>
        </w:rPr>
      </w:pPr>
      <w:r w:rsidRPr="003A59D3">
        <w:rPr>
          <w:rFonts w:asciiTheme="minorHAnsi" w:eastAsia="Times New Roman" w:hAnsiTheme="minorHAnsi" w:cstheme="minorHAnsi"/>
          <w:i/>
        </w:rPr>
        <w:t xml:space="preserve">Fornire una descrizione dei risultati (qualitativi e quantitativi) che attraverso la proposta progettuale si intendono conseguire. </w:t>
      </w:r>
    </w:p>
    <w:p w14:paraId="10E3E08F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</w:rPr>
      </w:pPr>
    </w:p>
    <w:p w14:paraId="112A8B18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eastAsia="Times New Roman" w:hAnsiTheme="minorHAnsi" w:cstheme="minorHAnsi"/>
          <w:i/>
        </w:rPr>
      </w:pPr>
    </w:p>
    <w:p w14:paraId="2826D397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74900059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36A54E3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1475A5D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96269B8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F7E79B4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20FE1A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64FC56B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D554AE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C264546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33C565D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CC9EFA6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29FB802F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3071637E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09029924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3B9AEAE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56F1051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50D1DBBA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1DE7426B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4BEBC029" w14:textId="77777777" w:rsidR="004C074F" w:rsidRPr="003A59D3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i/>
        </w:rPr>
      </w:pPr>
    </w:p>
    <w:p w14:paraId="6F9DB801" w14:textId="3A634B92" w:rsidR="004C074F" w:rsidRPr="003A59D3" w:rsidRDefault="004C074F" w:rsidP="00C53DA1">
      <w:pPr>
        <w:pStyle w:val="Paragrafoelenco"/>
        <w:spacing w:after="160" w:line="259" w:lineRule="auto"/>
        <w:jc w:val="both"/>
        <w:rPr>
          <w:rFonts w:asciiTheme="minorHAnsi" w:hAnsiTheme="minorHAnsi" w:cstheme="minorHAnsi"/>
        </w:rPr>
      </w:pPr>
    </w:p>
    <w:p w14:paraId="4D72C00D" w14:textId="77E5B9F6" w:rsidR="003F7F22" w:rsidRPr="003A59D3" w:rsidRDefault="00D57ADA">
      <w:pPr>
        <w:widowControl/>
        <w:suppressAutoHyphens w:val="0"/>
        <w:rPr>
          <w:rFonts w:asciiTheme="minorHAnsi" w:hAnsiTheme="minorHAnsi" w:cstheme="minorHAnsi"/>
        </w:rPr>
      </w:pPr>
      <w:r w:rsidRPr="003A59D3">
        <w:rPr>
          <w:rFonts w:asciiTheme="minorHAnsi" w:hAnsiTheme="minorHAnsi" w:cstheme="minorHAnsi"/>
        </w:rPr>
        <w:br w:type="page"/>
      </w:r>
    </w:p>
    <w:p w14:paraId="119B2191" w14:textId="77777777" w:rsidR="00F37D14" w:rsidRPr="003A59D3" w:rsidRDefault="00F37D14" w:rsidP="00A8682C">
      <w:pPr>
        <w:pStyle w:val="Titolo1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  <w:sectPr w:rsidR="00F37D14" w:rsidRPr="003A59D3" w:rsidSect="00F37D14">
          <w:headerReference w:type="default" r:id="rId12"/>
          <w:footerReference w:type="default" r:id="rId13"/>
          <w:pgSz w:w="11906" w:h="16838"/>
          <w:pgMar w:top="1814" w:right="1134" w:bottom="1134" w:left="1134" w:header="720" w:footer="720" w:gutter="0"/>
          <w:cols w:space="720"/>
          <w:docGrid w:linePitch="600" w:charSpace="32768"/>
        </w:sectPr>
      </w:pPr>
      <w:bookmarkStart w:id="5" w:name="_Toc100762746"/>
    </w:p>
    <w:p w14:paraId="2B8D7729" w14:textId="4FA1DB22" w:rsidR="007B7A67" w:rsidRPr="003A59D3" w:rsidRDefault="00A77A69" w:rsidP="00A8682C">
      <w:pPr>
        <w:pStyle w:val="Titolo1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A59D3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Piano finanziario</w:t>
      </w:r>
      <w:bookmarkEnd w:id="5"/>
    </w:p>
    <w:p w14:paraId="1EADAB23" w14:textId="77777777" w:rsidR="000526F9" w:rsidRPr="003A59D3" w:rsidRDefault="000526F9" w:rsidP="003F7F22">
      <w:pPr>
        <w:widowControl/>
        <w:suppressAutoHyphens w:val="0"/>
        <w:rPr>
          <w:rFonts w:asciiTheme="minorHAnsi" w:eastAsia="Calibri" w:hAnsiTheme="minorHAnsi" w:cstheme="minorHAnsi"/>
          <w:kern w:val="0"/>
          <w:lang w:eastAsia="en-US" w:bidi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699"/>
        <w:gridCol w:w="1702"/>
        <w:gridCol w:w="3143"/>
        <w:gridCol w:w="1571"/>
        <w:gridCol w:w="1349"/>
        <w:gridCol w:w="11"/>
        <w:gridCol w:w="1274"/>
        <w:gridCol w:w="1433"/>
      </w:tblGrid>
      <w:tr w:rsidR="00B80EF4" w:rsidRPr="003A59D3" w14:paraId="19E13FF3" w14:textId="77777777" w:rsidTr="00B80EF4">
        <w:trPr>
          <w:trHeight w:val="26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55411D9" w14:textId="77777777" w:rsidR="00B80EF4" w:rsidRPr="003A59D3" w:rsidRDefault="00B80EF4" w:rsidP="005904E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2058C39" w14:textId="456BD841" w:rsidR="00B80EF4" w:rsidRPr="003A59D3" w:rsidRDefault="00B80EF4" w:rsidP="005904E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Piano finanziario</w:t>
            </w:r>
          </w:p>
        </w:tc>
      </w:tr>
      <w:tr w:rsidR="00B80EF4" w:rsidRPr="003A59D3" w14:paraId="3EDF770C" w14:textId="77777777" w:rsidTr="00B80EF4">
        <w:trPr>
          <w:trHeight w:val="76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968F73" w14:textId="1724E63D" w:rsidR="00B80EF4" w:rsidRPr="003A59D3" w:rsidRDefault="00B80EF4" w:rsidP="00B80EF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  <w:t>Ente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C15D01" w14:textId="153DA2AD" w:rsidR="00B80EF4" w:rsidRPr="003A59D3" w:rsidRDefault="00B80EF4" w:rsidP="00B80EF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  <w:t>Azioni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7D941" w14:textId="23705C82" w:rsidR="00B80EF4" w:rsidRPr="003A59D3" w:rsidRDefault="00B80EF4" w:rsidP="00B80EF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  <w:t>Attività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A664E2" w14:textId="7E7CD10D" w:rsidR="00B80EF4" w:rsidRPr="003A59D3" w:rsidRDefault="00B80EF4" w:rsidP="00B80EF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  <w:t>Tipologia di costo*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5A7E6" w14:textId="77777777" w:rsidR="00B80EF4" w:rsidRPr="003A59D3" w:rsidRDefault="00B80EF4" w:rsidP="00B80EF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  <w:t>Unità di misura</w:t>
            </w:r>
          </w:p>
          <w:p w14:paraId="5C791CDF" w14:textId="0DDCF547" w:rsidR="00B80EF4" w:rsidRPr="003A59D3" w:rsidRDefault="00B80EF4" w:rsidP="00B80EF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  <w:t>(“n. risorse umane”, ecc.)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59112" w14:textId="77777777" w:rsidR="00B80EF4" w:rsidRPr="003A59D3" w:rsidRDefault="00B80EF4" w:rsidP="00B80EF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  <w:t>Quantità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B3542" w14:textId="77777777" w:rsidR="00B80EF4" w:rsidRPr="003A59D3" w:rsidRDefault="00B80EF4" w:rsidP="00B80EF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  <w:t>Costo unitario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6F706" w14:textId="77777777" w:rsidR="00B80EF4" w:rsidRPr="003A59D3" w:rsidRDefault="00B80EF4" w:rsidP="00B80EF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  <w:t>TOTALE</w:t>
            </w:r>
          </w:p>
        </w:tc>
      </w:tr>
      <w:tr w:rsidR="00B80EF4" w:rsidRPr="003A59D3" w14:paraId="3E7D02E4" w14:textId="77777777" w:rsidTr="00B80EF4">
        <w:trPr>
          <w:trHeight w:val="3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435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48A" w14:textId="430A2F5B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758" w14:textId="6219C77A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5E898" w14:textId="39B1DFF9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EFF4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A39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A98" w14:textId="0B77A9A3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38C" w14:textId="4BF7E07A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</w:tr>
      <w:tr w:rsidR="00B80EF4" w:rsidRPr="003A59D3" w14:paraId="363DFFB6" w14:textId="77777777" w:rsidTr="00B80EF4">
        <w:trPr>
          <w:trHeight w:val="3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CFAB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4F3" w14:textId="1927D06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C748" w14:textId="1F176738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E08EB" w14:textId="28BC2938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190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443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4BD" w14:textId="5A73D21B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1B8E" w14:textId="44BAC3D7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</w:tr>
      <w:tr w:rsidR="00B80EF4" w:rsidRPr="003A59D3" w14:paraId="663455A9" w14:textId="77777777" w:rsidTr="00B80EF4">
        <w:trPr>
          <w:trHeight w:val="3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9B0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74D" w14:textId="7A959B33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CE4" w14:textId="1F6224AB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62D28" w14:textId="28C49E9E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FF18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1F7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6D4" w14:textId="54AE211A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267" w14:textId="23CB2E45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</w:tr>
      <w:tr w:rsidR="00B80EF4" w:rsidRPr="003A59D3" w14:paraId="4CD3BE9F" w14:textId="77777777" w:rsidTr="00B80EF4">
        <w:trPr>
          <w:trHeight w:val="3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C39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172" w14:textId="5864F002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FBC" w14:textId="1CF8AAC6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362E1" w14:textId="0427A156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BCC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271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104" w14:textId="1FAE9526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9BC" w14:textId="3BE6E425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</w:tr>
      <w:tr w:rsidR="00B80EF4" w:rsidRPr="003A59D3" w14:paraId="62202656" w14:textId="77777777" w:rsidTr="00B80EF4">
        <w:trPr>
          <w:trHeight w:val="3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C1F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BF2" w14:textId="623C84F8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445" w14:textId="4737AE96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1094A" w14:textId="6E3A4DE2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16C8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14A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B49" w14:textId="1C957598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C79" w14:textId="729372E5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</w:tr>
      <w:tr w:rsidR="00B80EF4" w:rsidRPr="003A59D3" w14:paraId="3D3385A8" w14:textId="77777777" w:rsidTr="00B80EF4">
        <w:trPr>
          <w:trHeight w:val="3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3B7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22B2" w14:textId="3931BF08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64AF" w14:textId="396F1025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D93D9" w14:textId="10B8A12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27D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4A44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8EA" w14:textId="76DED7AE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40E" w14:textId="59DB59B5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</w:tr>
      <w:tr w:rsidR="00B80EF4" w:rsidRPr="003A59D3" w14:paraId="15ED3FA4" w14:textId="77777777" w:rsidTr="00B80EF4">
        <w:trPr>
          <w:trHeight w:val="3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390B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5AB" w14:textId="28B61D35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D30" w14:textId="2FFEFCE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2EE80" w14:textId="0F8C4382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8C46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94C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9B7" w14:textId="2CA9CA22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AE8" w14:textId="18DFB97B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</w:tr>
      <w:tr w:rsidR="00B80EF4" w:rsidRPr="003A59D3" w14:paraId="6728B5DD" w14:textId="77777777" w:rsidTr="00B80EF4">
        <w:trPr>
          <w:trHeight w:val="3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943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6C0" w14:textId="11183D15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2363" w14:textId="78359375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D5844" w14:textId="3841B42C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799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BD4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64A" w14:textId="6350C531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E94B" w14:textId="0190537E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</w:tr>
      <w:tr w:rsidR="00B80EF4" w:rsidRPr="003A59D3" w14:paraId="473C862F" w14:textId="77777777" w:rsidTr="00B80EF4">
        <w:trPr>
          <w:trHeight w:val="385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3FB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95A" w14:textId="1CC666BE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D0A" w14:textId="17F02F1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EFF6" w14:textId="29F27DF3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65B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732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9477" w14:textId="5E05330F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0E6" w14:textId="3BAED0B5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 xml:space="preserve">€ </w:t>
            </w:r>
          </w:p>
        </w:tc>
      </w:tr>
      <w:tr w:rsidR="00B80EF4" w:rsidRPr="003A59D3" w14:paraId="280AE78E" w14:textId="77777777" w:rsidTr="00B80EF4">
        <w:trPr>
          <w:trHeight w:val="26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9979E33" w14:textId="77777777" w:rsidR="00B80EF4" w:rsidRPr="003A59D3" w:rsidRDefault="00B80EF4" w:rsidP="005904E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3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7F49203" w14:textId="44826633" w:rsidR="00B80EF4" w:rsidRPr="003A59D3" w:rsidRDefault="00B80EF4" w:rsidP="005904E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Totale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26E3A" w14:textId="77777777" w:rsidR="00B80EF4" w:rsidRPr="003A59D3" w:rsidRDefault="00B80EF4" w:rsidP="005904E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BB211" w14:textId="08BC5252" w:rsidR="00B80EF4" w:rsidRPr="003A59D3" w:rsidRDefault="00B80EF4" w:rsidP="00A56233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 xml:space="preserve">€ </w:t>
            </w:r>
          </w:p>
        </w:tc>
      </w:tr>
    </w:tbl>
    <w:p w14:paraId="359C5B17" w14:textId="5B0FAB4F" w:rsidR="008B397E" w:rsidRPr="003A59D3" w:rsidRDefault="008B397E" w:rsidP="008B397E">
      <w:pPr>
        <w:pStyle w:val="Titolo1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" w:name="_Toc100762747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8B397E" w:rsidRPr="003A59D3" w14:paraId="5D495389" w14:textId="77777777" w:rsidTr="008B397E">
        <w:tc>
          <w:tcPr>
            <w:tcW w:w="13882" w:type="dxa"/>
          </w:tcPr>
          <w:p w14:paraId="792816F0" w14:textId="77B8EAE2" w:rsidR="00C705B1" w:rsidRPr="003A59D3" w:rsidRDefault="008B397E" w:rsidP="008B397E">
            <w:pPr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</w:rPr>
              <w:t xml:space="preserve">*Per completare </w:t>
            </w:r>
            <w:r w:rsidR="00C705B1" w:rsidRPr="003A59D3">
              <w:rPr>
                <w:rFonts w:asciiTheme="minorHAnsi" w:hAnsiTheme="minorHAnsi" w:cstheme="minorHAnsi"/>
              </w:rPr>
              <w:t>l</w:t>
            </w:r>
            <w:r w:rsidRPr="003A59D3">
              <w:rPr>
                <w:rFonts w:asciiTheme="minorHAnsi" w:hAnsiTheme="minorHAnsi" w:cstheme="minorHAnsi"/>
              </w:rPr>
              <w:t>a</w:t>
            </w:r>
            <w:r w:rsidR="00C705B1" w:rsidRPr="003A59D3">
              <w:rPr>
                <w:rFonts w:asciiTheme="minorHAnsi" w:hAnsiTheme="minorHAnsi" w:cstheme="minorHAnsi"/>
              </w:rPr>
              <w:t xml:space="preserve"> sezione della tabella riguardante la t</w:t>
            </w:r>
            <w:r w:rsidRPr="003A59D3">
              <w:rPr>
                <w:rFonts w:asciiTheme="minorHAnsi" w:hAnsiTheme="minorHAnsi" w:cstheme="minorHAnsi"/>
              </w:rPr>
              <w:t>ipologia di costo</w:t>
            </w:r>
            <w:r w:rsidR="00C705B1" w:rsidRPr="003A59D3">
              <w:rPr>
                <w:rFonts w:asciiTheme="minorHAnsi" w:hAnsiTheme="minorHAnsi" w:cstheme="minorHAnsi"/>
              </w:rPr>
              <w:t>, occorre fare riferimento alle voci di costo</w:t>
            </w:r>
            <w:r w:rsidRPr="003A59D3">
              <w:rPr>
                <w:rFonts w:asciiTheme="minorHAnsi" w:hAnsiTheme="minorHAnsi" w:cstheme="minorHAnsi"/>
              </w:rPr>
              <w:t xml:space="preserve"> </w:t>
            </w:r>
            <w:r w:rsidR="009C34EC" w:rsidRPr="003A59D3">
              <w:rPr>
                <w:rFonts w:asciiTheme="minorHAnsi" w:hAnsiTheme="minorHAnsi" w:cstheme="minorHAnsi"/>
              </w:rPr>
              <w:t xml:space="preserve">ammissibili di rimborso </w:t>
            </w:r>
            <w:r w:rsidRPr="003A59D3">
              <w:rPr>
                <w:rFonts w:asciiTheme="minorHAnsi" w:hAnsiTheme="minorHAnsi" w:cstheme="minorHAnsi"/>
              </w:rPr>
              <w:t>agli Enti del Terzo Settore</w:t>
            </w:r>
            <w:r w:rsidR="00C705B1" w:rsidRPr="003A59D3">
              <w:rPr>
                <w:rFonts w:asciiTheme="minorHAnsi" w:hAnsiTheme="minorHAnsi" w:cstheme="minorHAnsi"/>
              </w:rPr>
              <w:t>, secondo quanto previsto dal</w:t>
            </w:r>
            <w:r w:rsidR="000B505B" w:rsidRPr="003A59D3">
              <w:rPr>
                <w:rFonts w:asciiTheme="minorHAnsi" w:hAnsiTheme="minorHAnsi" w:cstheme="minorHAnsi"/>
              </w:rPr>
              <w:t>la normativa vigente</w:t>
            </w:r>
            <w:r w:rsidR="00C705B1" w:rsidRPr="003A59D3">
              <w:rPr>
                <w:rFonts w:asciiTheme="minorHAnsi" w:hAnsiTheme="minorHAnsi" w:cstheme="minorHAnsi"/>
              </w:rPr>
              <w:t>:</w:t>
            </w:r>
          </w:p>
          <w:p w14:paraId="4927EBC0" w14:textId="77777777" w:rsidR="00C705B1" w:rsidRPr="003A59D3" w:rsidRDefault="00C705B1" w:rsidP="008B397E">
            <w:pPr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</w:rPr>
              <w:t>A. oneri relativi alla copertura assicurativa, per la quota parte imputabile direttamente all'attività oggetto della convenzione;</w:t>
            </w:r>
          </w:p>
          <w:p w14:paraId="010FA4F6" w14:textId="77777777" w:rsidR="00C705B1" w:rsidRPr="003A59D3" w:rsidRDefault="00C705B1" w:rsidP="008B397E">
            <w:pPr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</w:rPr>
              <w:t>B. costi di carburante nonché tutte le altre spese connesse (es. pedaggi autostradali, tariffe parcheggio, ecc.);</w:t>
            </w:r>
          </w:p>
          <w:p w14:paraId="5E4F0E98" w14:textId="77777777" w:rsidR="00C705B1" w:rsidRPr="003A59D3" w:rsidRDefault="00C705B1" w:rsidP="008B397E">
            <w:pPr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</w:rPr>
              <w:t>C. costi sostenuti per la formazione dei volontari, se connessa alla convenzione;</w:t>
            </w:r>
          </w:p>
          <w:p w14:paraId="793B4DBC" w14:textId="77777777" w:rsidR="00C705B1" w:rsidRPr="003A59D3" w:rsidRDefault="00C705B1" w:rsidP="008B397E">
            <w:pPr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</w:rPr>
              <w:t>D. oneri di diretta imputazione al progetto, tra cui le spese sostenute dai volontari, dagli operatori e dal coordinatore;</w:t>
            </w:r>
          </w:p>
          <w:p w14:paraId="2A857795" w14:textId="7948A8CA" w:rsidR="00C705B1" w:rsidRPr="003A59D3" w:rsidRDefault="00C705B1" w:rsidP="008B397E">
            <w:pPr>
              <w:rPr>
                <w:rFonts w:asciiTheme="minorHAnsi" w:hAnsiTheme="minorHAnsi" w:cstheme="minorHAnsi"/>
              </w:rPr>
            </w:pPr>
            <w:r w:rsidRPr="003A59D3">
              <w:rPr>
                <w:rFonts w:asciiTheme="minorHAnsi" w:hAnsiTheme="minorHAnsi" w:cstheme="minorHAnsi"/>
              </w:rPr>
              <w:t>E. spese generali sostenute da</w:t>
            </w:r>
            <w:r w:rsidR="000B505B" w:rsidRPr="003A59D3">
              <w:rPr>
                <w:rFonts w:asciiTheme="minorHAnsi" w:hAnsiTheme="minorHAnsi" w:cstheme="minorHAnsi"/>
              </w:rPr>
              <w:t>ll’</w:t>
            </w:r>
            <w:r w:rsidRPr="003A59D3">
              <w:rPr>
                <w:rFonts w:asciiTheme="minorHAnsi" w:hAnsiTheme="minorHAnsi" w:cstheme="minorHAnsi"/>
              </w:rPr>
              <w:t>ETS, con riferimento esclusivamente alla quota parte imputabile direttamente all’attività oggetto della convenzione.</w:t>
            </w:r>
          </w:p>
        </w:tc>
      </w:tr>
    </w:tbl>
    <w:p w14:paraId="032BE353" w14:textId="45BC90AA" w:rsidR="008B397E" w:rsidRPr="003A59D3" w:rsidRDefault="008B397E" w:rsidP="008B397E">
      <w:pPr>
        <w:rPr>
          <w:rFonts w:asciiTheme="minorHAnsi" w:hAnsiTheme="minorHAnsi" w:cstheme="minorHAnsi"/>
        </w:rPr>
      </w:pPr>
    </w:p>
    <w:p w14:paraId="6E06955C" w14:textId="0D9CE5D5" w:rsidR="008B397E" w:rsidRPr="003A59D3" w:rsidRDefault="008B397E" w:rsidP="008B397E">
      <w:pPr>
        <w:rPr>
          <w:rFonts w:asciiTheme="minorHAnsi" w:hAnsiTheme="minorHAnsi" w:cstheme="minorHAnsi"/>
        </w:rPr>
      </w:pPr>
    </w:p>
    <w:p w14:paraId="5729D626" w14:textId="7B094B5D" w:rsidR="008B397E" w:rsidRPr="003A59D3" w:rsidRDefault="008B397E" w:rsidP="008B397E">
      <w:pPr>
        <w:rPr>
          <w:rFonts w:asciiTheme="minorHAnsi" w:hAnsiTheme="minorHAnsi" w:cstheme="minorHAnsi"/>
        </w:rPr>
      </w:pPr>
    </w:p>
    <w:p w14:paraId="2E9D2DA4" w14:textId="5EECB3FC" w:rsidR="008B397E" w:rsidRPr="003A59D3" w:rsidRDefault="008B397E" w:rsidP="008B397E">
      <w:pPr>
        <w:rPr>
          <w:rFonts w:asciiTheme="minorHAnsi" w:hAnsiTheme="minorHAnsi" w:cstheme="minorHAnsi"/>
        </w:rPr>
      </w:pPr>
    </w:p>
    <w:p w14:paraId="39C1A85C" w14:textId="556494C8" w:rsidR="008B397E" w:rsidRPr="003A59D3" w:rsidRDefault="008B397E" w:rsidP="008B397E">
      <w:pPr>
        <w:rPr>
          <w:rFonts w:asciiTheme="minorHAnsi" w:hAnsiTheme="minorHAnsi" w:cstheme="minorHAnsi"/>
        </w:rPr>
      </w:pPr>
    </w:p>
    <w:p w14:paraId="0EACA1D0" w14:textId="0FC86449" w:rsidR="008B397E" w:rsidRPr="003A59D3" w:rsidRDefault="008B397E" w:rsidP="008B397E">
      <w:pPr>
        <w:rPr>
          <w:rFonts w:asciiTheme="minorHAnsi" w:hAnsiTheme="minorHAnsi" w:cstheme="minorHAnsi"/>
        </w:rPr>
      </w:pPr>
    </w:p>
    <w:p w14:paraId="15BBEF15" w14:textId="77777777" w:rsidR="008B397E" w:rsidRPr="003A59D3" w:rsidRDefault="008B397E" w:rsidP="008B397E">
      <w:pPr>
        <w:rPr>
          <w:rFonts w:asciiTheme="minorHAnsi" w:hAnsiTheme="minorHAnsi" w:cstheme="minorHAnsi"/>
        </w:rPr>
      </w:pPr>
    </w:p>
    <w:p w14:paraId="562D4E48" w14:textId="44363EFC" w:rsidR="00CB294C" w:rsidRPr="003A59D3" w:rsidRDefault="00CB294C" w:rsidP="00A8682C">
      <w:pPr>
        <w:pStyle w:val="Titolo1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A59D3">
        <w:rPr>
          <w:rFonts w:asciiTheme="minorHAnsi" w:hAnsiTheme="minorHAnsi" w:cstheme="minorHAnsi"/>
          <w:b/>
          <w:bCs/>
          <w:color w:val="auto"/>
          <w:sz w:val="24"/>
          <w:szCs w:val="24"/>
        </w:rPr>
        <w:t>Cronoprogramma</w:t>
      </w:r>
      <w:bookmarkEnd w:id="6"/>
    </w:p>
    <w:p w14:paraId="7BCD1CF8" w14:textId="77777777" w:rsidR="00DC76EA" w:rsidRPr="003A59D3" w:rsidRDefault="00DC76EA" w:rsidP="00DC76EA">
      <w:pPr>
        <w:ind w:left="360"/>
        <w:rPr>
          <w:rFonts w:asciiTheme="minorHAnsi" w:hAnsiTheme="minorHAnsi" w:cstheme="minorHAnsi"/>
        </w:rPr>
      </w:pPr>
    </w:p>
    <w:tbl>
      <w:tblPr>
        <w:tblW w:w="13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682"/>
        <w:gridCol w:w="149"/>
        <w:gridCol w:w="11"/>
        <w:gridCol w:w="720"/>
        <w:gridCol w:w="12"/>
        <w:gridCol w:w="656"/>
        <w:gridCol w:w="12"/>
        <w:gridCol w:w="656"/>
        <w:gridCol w:w="12"/>
        <w:gridCol w:w="656"/>
        <w:gridCol w:w="11"/>
        <w:gridCol w:w="712"/>
        <w:gridCol w:w="12"/>
        <w:gridCol w:w="656"/>
        <w:gridCol w:w="12"/>
        <w:gridCol w:w="656"/>
        <w:gridCol w:w="12"/>
        <w:gridCol w:w="656"/>
        <w:gridCol w:w="12"/>
        <w:gridCol w:w="656"/>
        <w:gridCol w:w="12"/>
        <w:gridCol w:w="656"/>
        <w:gridCol w:w="12"/>
        <w:gridCol w:w="656"/>
        <w:gridCol w:w="12"/>
        <w:gridCol w:w="656"/>
        <w:gridCol w:w="12"/>
        <w:gridCol w:w="656"/>
        <w:gridCol w:w="12"/>
        <w:gridCol w:w="656"/>
        <w:gridCol w:w="18"/>
        <w:gridCol w:w="650"/>
        <w:gridCol w:w="9"/>
        <w:gridCol w:w="659"/>
      </w:tblGrid>
      <w:tr w:rsidR="007706A3" w:rsidRPr="003A59D3" w14:paraId="1270F862" w14:textId="77777777" w:rsidTr="00E72E8D">
        <w:trPr>
          <w:trHeight w:val="348"/>
          <w:tblHeader/>
        </w:trPr>
        <w:tc>
          <w:tcPr>
            <w:tcW w:w="1394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3E32" w14:textId="496C11DA" w:rsidR="007706A3" w:rsidRPr="003A59D3" w:rsidRDefault="007706A3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Cronoprogramma</w:t>
            </w:r>
          </w:p>
        </w:tc>
      </w:tr>
      <w:tr w:rsidR="00DC76EA" w:rsidRPr="003A59D3" w14:paraId="4093609A" w14:textId="77777777" w:rsidTr="00DC76EA">
        <w:trPr>
          <w:trHeight w:val="158"/>
          <w:tblHeader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3A0FE" w14:textId="402D875D" w:rsidR="00DC76EA" w:rsidRPr="003A59D3" w:rsidRDefault="00F37D14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Azioni</w:t>
            </w:r>
            <w:r w:rsidR="00DC76EA"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 </w:t>
            </w: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e attività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2CEF2C28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 </w:t>
            </w:r>
          </w:p>
          <w:p w14:paraId="052C3714" w14:textId="6E7DB9FE" w:rsidR="00DC76EA" w:rsidRPr="003A59D3" w:rsidRDefault="00DC76EA" w:rsidP="003425C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Totale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499C96" w14:textId="77777777" w:rsidR="00DC76EA" w:rsidRPr="003A59D3" w:rsidRDefault="00DC76EA" w:rsidP="003425C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2022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8E14F" w14:textId="77777777" w:rsidR="00DC76EA" w:rsidRPr="003A59D3" w:rsidRDefault="00DC76EA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88418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2023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051E1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2024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1F151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2025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D37C53" w14:textId="77777777" w:rsidR="00DC76EA" w:rsidRPr="003A59D3" w:rsidRDefault="00DC76EA" w:rsidP="003425C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2026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57C6E" w14:textId="77777777" w:rsidR="00DC76EA" w:rsidRPr="003A59D3" w:rsidRDefault="00DC76EA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DC76EA" w:rsidRPr="003A59D3" w14:paraId="4280FD3A" w14:textId="77777777" w:rsidTr="00DC76EA">
        <w:trPr>
          <w:trHeight w:val="158"/>
          <w:tblHeader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C936" w14:textId="77777777" w:rsidR="00DC76EA" w:rsidRPr="003A59D3" w:rsidRDefault="00DC76EA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8496F" w14:textId="6658B21E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60C1B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B270C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5DCE4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7CF06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II TRIM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DFBDD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III TRIM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093A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DBE7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 TRIM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AF1A0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4769E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77008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19436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A305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DFAFD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2A5A2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91D14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 TRIM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D7150" w14:textId="77777777" w:rsidR="00DC76EA" w:rsidRPr="003A59D3" w:rsidRDefault="00DC76EA" w:rsidP="003425C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II TRIM</w:t>
            </w:r>
          </w:p>
        </w:tc>
      </w:tr>
      <w:tr w:rsidR="00DC76EA" w:rsidRPr="003A59D3" w14:paraId="759C3D77" w14:textId="77777777" w:rsidTr="00F37D14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97F7AF3" w14:textId="2DAEC065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7AA9" w14:textId="64D636D0" w:rsidR="008148B9" w:rsidRPr="003A59D3" w:rsidRDefault="00DC76EA" w:rsidP="008148B9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 </w:t>
            </w:r>
          </w:p>
          <w:p w14:paraId="492B758A" w14:textId="7652836E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FA3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39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0E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88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54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2F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5A22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AEF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AD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349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5C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D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4E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76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918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5E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DC76EA" w:rsidRPr="003A59D3" w14:paraId="13D3D115" w14:textId="77777777" w:rsidTr="00F37D14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E58F" w14:textId="2417B2B8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4D132" w14:textId="175834BA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25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21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812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8A9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B6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FA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3BE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21F4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6F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09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AD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2F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C8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FA8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2F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683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DC76EA" w:rsidRPr="003A59D3" w14:paraId="368BF8F3" w14:textId="77777777" w:rsidTr="00F37D14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CAA" w14:textId="3C2FF005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6E8DA" w14:textId="2A99A001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894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74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1C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D6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663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8C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DD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E58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7A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F32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40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5F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D74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1E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3D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AD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DC76EA" w:rsidRPr="003A59D3" w14:paraId="6789EFBF" w14:textId="77777777" w:rsidTr="00DC76EA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4544" w14:textId="1617CBFB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DDC6" w14:textId="2D8F87B7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A5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FDA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8E5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7824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D83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4D8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D28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59A2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9ED4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F1F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B7D2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CF6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78C8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618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6B53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4AB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</w:tr>
      <w:tr w:rsidR="00DC76EA" w:rsidRPr="003A59D3" w14:paraId="123D9E8F" w14:textId="77777777" w:rsidTr="00DC76EA">
        <w:trPr>
          <w:trHeight w:val="34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651A" w14:textId="29F91FB2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8C1D" w14:textId="26102BBC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0C0E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2E8E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E3A3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CD3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96A3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A9C8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2AD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0AA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FB23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76AF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F2E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BE98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A0E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06B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DF9E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865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</w:tr>
      <w:tr w:rsidR="00DC76EA" w:rsidRPr="003A59D3" w14:paraId="7B7F0C23" w14:textId="77777777" w:rsidTr="00F37D14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0F89D74" w14:textId="5541BC64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F650" w14:textId="67E84332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45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02C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76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4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3B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08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0A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55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7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C4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D61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AD3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6E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BA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50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1C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DC76EA" w:rsidRPr="003A59D3" w14:paraId="41A1429C" w14:textId="77777777" w:rsidTr="00F37D14">
        <w:trPr>
          <w:trHeight w:val="2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149" w14:textId="55E5222B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D718" w14:textId="391BCAE9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B6E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7E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B9C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653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22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70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5D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3BF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848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074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40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73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6F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EB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D68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83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DC76EA" w:rsidRPr="003A59D3" w14:paraId="6207F85E" w14:textId="77777777" w:rsidTr="00F37D14">
        <w:trPr>
          <w:trHeight w:val="34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2DD7" w14:textId="525C9D4B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1AE75" w14:textId="11882B0C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B81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02E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637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355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AF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19F4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8DA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AE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0C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77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F9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6F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F45C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2CD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49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91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DC76EA" w:rsidRPr="003A59D3" w14:paraId="350174E4" w14:textId="77777777" w:rsidTr="00DC76EA">
        <w:trPr>
          <w:trHeight w:val="4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18C5" w14:textId="460B1FA3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4308" w14:textId="29C19301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38F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11E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B14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828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36F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554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DB3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99F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190F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3D5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49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B0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EBCE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F84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AFB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8C98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</w:tr>
      <w:tr w:rsidR="00DC76EA" w:rsidRPr="003A59D3" w14:paraId="6F43213A" w14:textId="77777777" w:rsidTr="00F37D14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E2838" w14:textId="33C97E71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73ECA" w14:textId="71343122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BDB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4318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E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00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1E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57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9C2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23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37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453F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AA4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DB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4FF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7BF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B3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8F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DC76EA" w:rsidRPr="003A59D3" w14:paraId="33CF82CC" w14:textId="77777777" w:rsidTr="00F37D14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9970" w14:textId="540480CD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AF22D" w14:textId="2CF0431A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845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95C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36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5C6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4D9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4FBC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37C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21FC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6A4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E01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2D12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ED6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E12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55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043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9E6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DC76EA" w:rsidRPr="003A59D3" w14:paraId="6D7BEDBC" w14:textId="77777777" w:rsidTr="00DC76EA">
        <w:trPr>
          <w:trHeight w:val="44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5CE3" w14:textId="4BCE2AD0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6F0F1" w14:textId="3AA05DDE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1D0C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4AD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397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E492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9A6C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CB7F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8BB3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18AF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D66E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002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530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27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B18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694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C63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2EFF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</w:tr>
      <w:tr w:rsidR="00DC76EA" w:rsidRPr="003A59D3" w14:paraId="3EDD1E22" w14:textId="77777777" w:rsidTr="00DC76EA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41DC" w14:textId="3F4D4E72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844DA" w14:textId="12EBBA3A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3FC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944E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341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930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3541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E3E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780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6D4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E4C2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D2C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D54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1A94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571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DC9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C6FA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4627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</w:tr>
      <w:tr w:rsidR="00DC76EA" w:rsidRPr="003A59D3" w14:paraId="137432AD" w14:textId="77777777" w:rsidTr="00DC76EA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444D" w14:textId="13C73FF0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2DFFF" w14:textId="6940CC64" w:rsidR="00DC76EA" w:rsidRPr="003A59D3" w:rsidRDefault="00DC76EA" w:rsidP="009224F1">
            <w:pPr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FDBF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667F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560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122E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24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D58B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2E94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D1F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91CD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5CD6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3EC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4B9C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680E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A664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4B35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F3E9" w14:textId="77777777" w:rsidR="00DC76EA" w:rsidRPr="003A59D3" w:rsidRDefault="00DC76EA" w:rsidP="001C5FF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</w:p>
        </w:tc>
      </w:tr>
      <w:tr w:rsidR="00DC76EA" w:rsidRPr="003A59D3" w14:paraId="430BC539" w14:textId="77777777" w:rsidTr="00DC76EA">
        <w:trPr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6AC243D" w14:textId="56628BAC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kern w:val="0"/>
                <w:lang w:eastAsia="it-IT" w:bidi="ar-SA"/>
              </w:rPr>
              <w:t> Target beneficiari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B98" w14:textId="7C6EF855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0E71" w14:textId="0346559B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F84B" w14:textId="3C4EDDB2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16CE" w14:textId="389BCCF5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DA91" w14:textId="4C12B4EF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BE93" w14:textId="04B41E2D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D556" w14:textId="0CF666AA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061B" w14:textId="63CD31B7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06AF" w14:textId="51F92EE4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4F5B" w14:textId="5F88D2DE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F920" w14:textId="1F0E7A06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1AC3" w14:textId="096BF6D3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A6C5" w14:textId="0DE8AA70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BE30" w14:textId="31DF3D7D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238F" w14:textId="5C46C418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02FC" w14:textId="21DDA4D6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55E4" w14:textId="4F097098" w:rsidR="00DC76EA" w:rsidRPr="003A59D3" w:rsidRDefault="00DC76EA" w:rsidP="009224F1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</w:pPr>
            <w:r w:rsidRPr="003A59D3">
              <w:rPr>
                <w:rFonts w:asciiTheme="minorHAnsi" w:eastAsia="Times New Roman" w:hAnsiTheme="minorHAnsi" w:cstheme="minorHAnsi"/>
                <w:color w:val="000000"/>
                <w:kern w:val="0"/>
                <w:lang w:eastAsia="it-IT" w:bidi="ar-SA"/>
              </w:rPr>
              <w:t>0</w:t>
            </w:r>
          </w:p>
        </w:tc>
      </w:tr>
      <w:tr w:rsidR="007706A3" w:rsidRPr="003A59D3" w14:paraId="2F267BFB" w14:textId="77777777" w:rsidTr="00DC76EA">
        <w:trPr>
          <w:trHeight w:val="15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D215" w14:textId="201FC9FF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BCA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E42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6C7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119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FFF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366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11E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FD9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CBA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DB2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C23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694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9C4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16B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97D9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F97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62F1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E48" w14:textId="77777777" w:rsidR="007706A3" w:rsidRPr="003A59D3" w:rsidRDefault="007706A3" w:rsidP="003425C6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it-IT" w:bidi="ar-SA"/>
              </w:rPr>
            </w:pPr>
          </w:p>
        </w:tc>
      </w:tr>
      <w:bookmarkEnd w:id="0"/>
    </w:tbl>
    <w:p w14:paraId="06B789CF" w14:textId="77777777" w:rsidR="00C82684" w:rsidRPr="003A59D3" w:rsidRDefault="00C82684" w:rsidP="006C47AC">
      <w:pPr>
        <w:tabs>
          <w:tab w:val="left" w:pos="1376"/>
        </w:tabs>
        <w:rPr>
          <w:rFonts w:asciiTheme="minorHAnsi" w:hAnsiTheme="minorHAnsi" w:cstheme="minorHAnsi"/>
          <w:b/>
        </w:rPr>
      </w:pPr>
    </w:p>
    <w:sectPr w:rsidR="00C82684" w:rsidRPr="003A59D3" w:rsidSect="008148B9">
      <w:pgSz w:w="16838" w:h="11906" w:orient="landscape"/>
      <w:pgMar w:top="1134" w:right="1812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AB41" w14:textId="77777777" w:rsidR="00D66148" w:rsidRDefault="00D66148">
      <w:r>
        <w:separator/>
      </w:r>
    </w:p>
  </w:endnote>
  <w:endnote w:type="continuationSeparator" w:id="0">
    <w:p w14:paraId="4AEABD86" w14:textId="77777777" w:rsidR="00D66148" w:rsidRDefault="00D6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944A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A5C2" w14:textId="77777777" w:rsidR="00D66148" w:rsidRDefault="00D66148">
      <w:r>
        <w:separator/>
      </w:r>
    </w:p>
  </w:footnote>
  <w:footnote w:type="continuationSeparator" w:id="0">
    <w:p w14:paraId="1C1C1ADE" w14:textId="77777777" w:rsidR="00D66148" w:rsidRDefault="00D6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7C66BCDA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862954"/>
    <w:multiLevelType w:val="hybridMultilevel"/>
    <w:tmpl w:val="D7C8A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 w16cid:durableId="1922979853">
    <w:abstractNumId w:val="0"/>
  </w:num>
  <w:num w:numId="2" w16cid:durableId="8188393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5781"/>
    <w:rsid w:val="00006F1B"/>
    <w:rsid w:val="00007292"/>
    <w:rsid w:val="00007EA7"/>
    <w:rsid w:val="000170B8"/>
    <w:rsid w:val="00024763"/>
    <w:rsid w:val="000252DB"/>
    <w:rsid w:val="000275AA"/>
    <w:rsid w:val="0003089E"/>
    <w:rsid w:val="00031902"/>
    <w:rsid w:val="0003663A"/>
    <w:rsid w:val="00037E72"/>
    <w:rsid w:val="000440F4"/>
    <w:rsid w:val="000526F9"/>
    <w:rsid w:val="00054F39"/>
    <w:rsid w:val="000648A2"/>
    <w:rsid w:val="00066FC5"/>
    <w:rsid w:val="000844F8"/>
    <w:rsid w:val="00090B64"/>
    <w:rsid w:val="00091B5F"/>
    <w:rsid w:val="000936A5"/>
    <w:rsid w:val="00096740"/>
    <w:rsid w:val="000979A2"/>
    <w:rsid w:val="000A1E12"/>
    <w:rsid w:val="000A2338"/>
    <w:rsid w:val="000A49AF"/>
    <w:rsid w:val="000B1E73"/>
    <w:rsid w:val="000B505B"/>
    <w:rsid w:val="000C01D9"/>
    <w:rsid w:val="000D1474"/>
    <w:rsid w:val="000D541F"/>
    <w:rsid w:val="000D631A"/>
    <w:rsid w:val="000E3B9F"/>
    <w:rsid w:val="000E7657"/>
    <w:rsid w:val="000F1FAF"/>
    <w:rsid w:val="000F71D0"/>
    <w:rsid w:val="00104925"/>
    <w:rsid w:val="00106EAC"/>
    <w:rsid w:val="00115703"/>
    <w:rsid w:val="0011724E"/>
    <w:rsid w:val="00122CAE"/>
    <w:rsid w:val="001233B9"/>
    <w:rsid w:val="001242ED"/>
    <w:rsid w:val="00124827"/>
    <w:rsid w:val="00137467"/>
    <w:rsid w:val="00141256"/>
    <w:rsid w:val="001717B9"/>
    <w:rsid w:val="00173FC8"/>
    <w:rsid w:val="001753D5"/>
    <w:rsid w:val="00181649"/>
    <w:rsid w:val="00193E56"/>
    <w:rsid w:val="0019769B"/>
    <w:rsid w:val="00197E61"/>
    <w:rsid w:val="001A5A50"/>
    <w:rsid w:val="001B011C"/>
    <w:rsid w:val="001C2A38"/>
    <w:rsid w:val="001C48BB"/>
    <w:rsid w:val="001C4BF3"/>
    <w:rsid w:val="001C5FF5"/>
    <w:rsid w:val="001C7A55"/>
    <w:rsid w:val="001D322B"/>
    <w:rsid w:val="001E5D94"/>
    <w:rsid w:val="001F401D"/>
    <w:rsid w:val="001F5E3E"/>
    <w:rsid w:val="001F6773"/>
    <w:rsid w:val="002108B3"/>
    <w:rsid w:val="00210B0B"/>
    <w:rsid w:val="00213992"/>
    <w:rsid w:val="00220CF6"/>
    <w:rsid w:val="0024414A"/>
    <w:rsid w:val="00250853"/>
    <w:rsid w:val="00270737"/>
    <w:rsid w:val="0027462F"/>
    <w:rsid w:val="00277F17"/>
    <w:rsid w:val="00277F40"/>
    <w:rsid w:val="00281CB4"/>
    <w:rsid w:val="00282B7C"/>
    <w:rsid w:val="00285CD4"/>
    <w:rsid w:val="00286333"/>
    <w:rsid w:val="002922EE"/>
    <w:rsid w:val="00293509"/>
    <w:rsid w:val="0029593E"/>
    <w:rsid w:val="00295F00"/>
    <w:rsid w:val="002A2C0F"/>
    <w:rsid w:val="002A5FF7"/>
    <w:rsid w:val="002C069A"/>
    <w:rsid w:val="002D1E78"/>
    <w:rsid w:val="002D3990"/>
    <w:rsid w:val="002E6C17"/>
    <w:rsid w:val="002F1229"/>
    <w:rsid w:val="002F1CC6"/>
    <w:rsid w:val="002F427A"/>
    <w:rsid w:val="0030575E"/>
    <w:rsid w:val="003124B0"/>
    <w:rsid w:val="00312F71"/>
    <w:rsid w:val="00315965"/>
    <w:rsid w:val="0031661E"/>
    <w:rsid w:val="0031667F"/>
    <w:rsid w:val="0032356A"/>
    <w:rsid w:val="00336D5E"/>
    <w:rsid w:val="00346375"/>
    <w:rsid w:val="003463A5"/>
    <w:rsid w:val="00346706"/>
    <w:rsid w:val="00346A2F"/>
    <w:rsid w:val="00352213"/>
    <w:rsid w:val="0035440C"/>
    <w:rsid w:val="0036057A"/>
    <w:rsid w:val="0036163E"/>
    <w:rsid w:val="00366C4E"/>
    <w:rsid w:val="00380859"/>
    <w:rsid w:val="00387D85"/>
    <w:rsid w:val="00391D7E"/>
    <w:rsid w:val="003944A2"/>
    <w:rsid w:val="00397742"/>
    <w:rsid w:val="003A1911"/>
    <w:rsid w:val="003A59D3"/>
    <w:rsid w:val="003B105E"/>
    <w:rsid w:val="003B1CE6"/>
    <w:rsid w:val="003B3120"/>
    <w:rsid w:val="003B4063"/>
    <w:rsid w:val="003C208B"/>
    <w:rsid w:val="003C29A8"/>
    <w:rsid w:val="003E0167"/>
    <w:rsid w:val="003E37E1"/>
    <w:rsid w:val="003E39FE"/>
    <w:rsid w:val="003E558F"/>
    <w:rsid w:val="003E6962"/>
    <w:rsid w:val="003F7F22"/>
    <w:rsid w:val="004036ED"/>
    <w:rsid w:val="0041133A"/>
    <w:rsid w:val="004156A5"/>
    <w:rsid w:val="00420707"/>
    <w:rsid w:val="00427CE3"/>
    <w:rsid w:val="00431DF4"/>
    <w:rsid w:val="00440BF2"/>
    <w:rsid w:val="0044161A"/>
    <w:rsid w:val="0045395F"/>
    <w:rsid w:val="00454F74"/>
    <w:rsid w:val="004554DA"/>
    <w:rsid w:val="00460807"/>
    <w:rsid w:val="0046361B"/>
    <w:rsid w:val="00463D5D"/>
    <w:rsid w:val="00470157"/>
    <w:rsid w:val="00470957"/>
    <w:rsid w:val="004913D6"/>
    <w:rsid w:val="004942AF"/>
    <w:rsid w:val="004B2AA2"/>
    <w:rsid w:val="004B3181"/>
    <w:rsid w:val="004B4DCB"/>
    <w:rsid w:val="004B73A1"/>
    <w:rsid w:val="004C074F"/>
    <w:rsid w:val="004C5450"/>
    <w:rsid w:val="004E2E36"/>
    <w:rsid w:val="004E3000"/>
    <w:rsid w:val="004E430F"/>
    <w:rsid w:val="004E6D5E"/>
    <w:rsid w:val="004E6F33"/>
    <w:rsid w:val="004F5D80"/>
    <w:rsid w:val="0050299A"/>
    <w:rsid w:val="00502CD7"/>
    <w:rsid w:val="005066D8"/>
    <w:rsid w:val="00507D03"/>
    <w:rsid w:val="005245B5"/>
    <w:rsid w:val="0053099D"/>
    <w:rsid w:val="00532580"/>
    <w:rsid w:val="00532CFE"/>
    <w:rsid w:val="00540A41"/>
    <w:rsid w:val="0054774C"/>
    <w:rsid w:val="00553570"/>
    <w:rsid w:val="005626EC"/>
    <w:rsid w:val="00574D08"/>
    <w:rsid w:val="00581192"/>
    <w:rsid w:val="005827CD"/>
    <w:rsid w:val="00582DEF"/>
    <w:rsid w:val="00582F29"/>
    <w:rsid w:val="005904E6"/>
    <w:rsid w:val="00595A8A"/>
    <w:rsid w:val="005A055E"/>
    <w:rsid w:val="005A41C5"/>
    <w:rsid w:val="005A6BD9"/>
    <w:rsid w:val="005A7A3A"/>
    <w:rsid w:val="005B0BA4"/>
    <w:rsid w:val="005B5151"/>
    <w:rsid w:val="005C0A35"/>
    <w:rsid w:val="005C0A77"/>
    <w:rsid w:val="005C0C24"/>
    <w:rsid w:val="005C5384"/>
    <w:rsid w:val="005D734F"/>
    <w:rsid w:val="005E7F39"/>
    <w:rsid w:val="00605353"/>
    <w:rsid w:val="0060650E"/>
    <w:rsid w:val="00607619"/>
    <w:rsid w:val="00610C36"/>
    <w:rsid w:val="0061449E"/>
    <w:rsid w:val="00625CED"/>
    <w:rsid w:val="006327F2"/>
    <w:rsid w:val="006351E0"/>
    <w:rsid w:val="006410FD"/>
    <w:rsid w:val="0065655C"/>
    <w:rsid w:val="00657B10"/>
    <w:rsid w:val="0066060B"/>
    <w:rsid w:val="006607D1"/>
    <w:rsid w:val="00664EF4"/>
    <w:rsid w:val="00667AC8"/>
    <w:rsid w:val="006756A1"/>
    <w:rsid w:val="0069433E"/>
    <w:rsid w:val="006A3986"/>
    <w:rsid w:val="006A6018"/>
    <w:rsid w:val="006A61A0"/>
    <w:rsid w:val="006B03FE"/>
    <w:rsid w:val="006C3AE7"/>
    <w:rsid w:val="006C3C1D"/>
    <w:rsid w:val="006C47AC"/>
    <w:rsid w:val="006D298C"/>
    <w:rsid w:val="006F24B6"/>
    <w:rsid w:val="00701BD3"/>
    <w:rsid w:val="007024CB"/>
    <w:rsid w:val="00704018"/>
    <w:rsid w:val="00710B46"/>
    <w:rsid w:val="00723F25"/>
    <w:rsid w:val="007317BE"/>
    <w:rsid w:val="007330AD"/>
    <w:rsid w:val="007410D8"/>
    <w:rsid w:val="00753943"/>
    <w:rsid w:val="00767149"/>
    <w:rsid w:val="007706A3"/>
    <w:rsid w:val="00773194"/>
    <w:rsid w:val="00773E34"/>
    <w:rsid w:val="00774112"/>
    <w:rsid w:val="00780C5F"/>
    <w:rsid w:val="007849F7"/>
    <w:rsid w:val="00791D6E"/>
    <w:rsid w:val="00794686"/>
    <w:rsid w:val="0079626A"/>
    <w:rsid w:val="007A334A"/>
    <w:rsid w:val="007B5419"/>
    <w:rsid w:val="007B7A67"/>
    <w:rsid w:val="007C067D"/>
    <w:rsid w:val="007C317B"/>
    <w:rsid w:val="007C565F"/>
    <w:rsid w:val="007C78AC"/>
    <w:rsid w:val="007C7F56"/>
    <w:rsid w:val="007F4546"/>
    <w:rsid w:val="00803B57"/>
    <w:rsid w:val="00805225"/>
    <w:rsid w:val="00807C09"/>
    <w:rsid w:val="00814496"/>
    <w:rsid w:val="008148B9"/>
    <w:rsid w:val="00820DD1"/>
    <w:rsid w:val="00822D34"/>
    <w:rsid w:val="00825A7A"/>
    <w:rsid w:val="008307ED"/>
    <w:rsid w:val="00831813"/>
    <w:rsid w:val="0083542F"/>
    <w:rsid w:val="008428FD"/>
    <w:rsid w:val="00857BF4"/>
    <w:rsid w:val="0086169C"/>
    <w:rsid w:val="008649CA"/>
    <w:rsid w:val="00872FAC"/>
    <w:rsid w:val="00873AC9"/>
    <w:rsid w:val="00875533"/>
    <w:rsid w:val="00877A42"/>
    <w:rsid w:val="0088501C"/>
    <w:rsid w:val="00886BFA"/>
    <w:rsid w:val="008A431C"/>
    <w:rsid w:val="008A48EF"/>
    <w:rsid w:val="008A60FC"/>
    <w:rsid w:val="008B397E"/>
    <w:rsid w:val="008C2851"/>
    <w:rsid w:val="008C2933"/>
    <w:rsid w:val="008C4009"/>
    <w:rsid w:val="008D3999"/>
    <w:rsid w:val="008E16B0"/>
    <w:rsid w:val="008E517E"/>
    <w:rsid w:val="008E599C"/>
    <w:rsid w:val="008F3456"/>
    <w:rsid w:val="0090072C"/>
    <w:rsid w:val="00906E4A"/>
    <w:rsid w:val="00916F1F"/>
    <w:rsid w:val="009204AD"/>
    <w:rsid w:val="009224F1"/>
    <w:rsid w:val="00933C41"/>
    <w:rsid w:val="00935A4D"/>
    <w:rsid w:val="00936B84"/>
    <w:rsid w:val="00941259"/>
    <w:rsid w:val="00946615"/>
    <w:rsid w:val="00947F7E"/>
    <w:rsid w:val="0095259D"/>
    <w:rsid w:val="009549B1"/>
    <w:rsid w:val="00964E8B"/>
    <w:rsid w:val="00965237"/>
    <w:rsid w:val="00966CC3"/>
    <w:rsid w:val="0097081C"/>
    <w:rsid w:val="009721A6"/>
    <w:rsid w:val="00972347"/>
    <w:rsid w:val="00972AB1"/>
    <w:rsid w:val="009744F1"/>
    <w:rsid w:val="00981E8B"/>
    <w:rsid w:val="00985FA0"/>
    <w:rsid w:val="0099043B"/>
    <w:rsid w:val="00991FEB"/>
    <w:rsid w:val="00996EF8"/>
    <w:rsid w:val="009A0313"/>
    <w:rsid w:val="009A1543"/>
    <w:rsid w:val="009B12FF"/>
    <w:rsid w:val="009B1D4E"/>
    <w:rsid w:val="009C1BAA"/>
    <w:rsid w:val="009C34EC"/>
    <w:rsid w:val="009D26AF"/>
    <w:rsid w:val="009D66C4"/>
    <w:rsid w:val="009E27F8"/>
    <w:rsid w:val="009E5E79"/>
    <w:rsid w:val="009F04D1"/>
    <w:rsid w:val="009F14BE"/>
    <w:rsid w:val="009F1997"/>
    <w:rsid w:val="009F215D"/>
    <w:rsid w:val="009F248E"/>
    <w:rsid w:val="00A01094"/>
    <w:rsid w:val="00A0239F"/>
    <w:rsid w:val="00A16BDA"/>
    <w:rsid w:val="00A174DA"/>
    <w:rsid w:val="00A17D4D"/>
    <w:rsid w:val="00A20F3C"/>
    <w:rsid w:val="00A22CC7"/>
    <w:rsid w:val="00A24455"/>
    <w:rsid w:val="00A24B8B"/>
    <w:rsid w:val="00A37FEE"/>
    <w:rsid w:val="00A4462B"/>
    <w:rsid w:val="00A447BB"/>
    <w:rsid w:val="00A44CA7"/>
    <w:rsid w:val="00A50852"/>
    <w:rsid w:val="00A526E5"/>
    <w:rsid w:val="00A52DFF"/>
    <w:rsid w:val="00A56233"/>
    <w:rsid w:val="00A57058"/>
    <w:rsid w:val="00A648FD"/>
    <w:rsid w:val="00A6650D"/>
    <w:rsid w:val="00A66542"/>
    <w:rsid w:val="00A7087F"/>
    <w:rsid w:val="00A747DE"/>
    <w:rsid w:val="00A77A69"/>
    <w:rsid w:val="00A8682C"/>
    <w:rsid w:val="00A95A0C"/>
    <w:rsid w:val="00AA21DC"/>
    <w:rsid w:val="00AB6125"/>
    <w:rsid w:val="00AD00FF"/>
    <w:rsid w:val="00AD2A34"/>
    <w:rsid w:val="00AD314C"/>
    <w:rsid w:val="00AD5860"/>
    <w:rsid w:val="00AE04B8"/>
    <w:rsid w:val="00AE1804"/>
    <w:rsid w:val="00AE5C3D"/>
    <w:rsid w:val="00AE7A82"/>
    <w:rsid w:val="00AF48B7"/>
    <w:rsid w:val="00AF4D33"/>
    <w:rsid w:val="00B00730"/>
    <w:rsid w:val="00B0235C"/>
    <w:rsid w:val="00B02D17"/>
    <w:rsid w:val="00B060AB"/>
    <w:rsid w:val="00B06224"/>
    <w:rsid w:val="00B17FCE"/>
    <w:rsid w:val="00B2173B"/>
    <w:rsid w:val="00B21B43"/>
    <w:rsid w:val="00B26B7E"/>
    <w:rsid w:val="00B34200"/>
    <w:rsid w:val="00B344A8"/>
    <w:rsid w:val="00B415A3"/>
    <w:rsid w:val="00B47DA0"/>
    <w:rsid w:val="00B53502"/>
    <w:rsid w:val="00B5769A"/>
    <w:rsid w:val="00B616CF"/>
    <w:rsid w:val="00B61B9A"/>
    <w:rsid w:val="00B62461"/>
    <w:rsid w:val="00B646C6"/>
    <w:rsid w:val="00B6579D"/>
    <w:rsid w:val="00B65EA0"/>
    <w:rsid w:val="00B663A2"/>
    <w:rsid w:val="00B71927"/>
    <w:rsid w:val="00B7710D"/>
    <w:rsid w:val="00B77E54"/>
    <w:rsid w:val="00B80EF4"/>
    <w:rsid w:val="00B8231C"/>
    <w:rsid w:val="00B85DA4"/>
    <w:rsid w:val="00B87972"/>
    <w:rsid w:val="00BA18A9"/>
    <w:rsid w:val="00BB0908"/>
    <w:rsid w:val="00BC5283"/>
    <w:rsid w:val="00BC5D50"/>
    <w:rsid w:val="00BC7009"/>
    <w:rsid w:val="00BD3F29"/>
    <w:rsid w:val="00BE1082"/>
    <w:rsid w:val="00BE7644"/>
    <w:rsid w:val="00BF4788"/>
    <w:rsid w:val="00BF7D33"/>
    <w:rsid w:val="00C042D4"/>
    <w:rsid w:val="00C075AA"/>
    <w:rsid w:val="00C1796C"/>
    <w:rsid w:val="00C23BDD"/>
    <w:rsid w:val="00C2549F"/>
    <w:rsid w:val="00C26483"/>
    <w:rsid w:val="00C313DC"/>
    <w:rsid w:val="00C32D42"/>
    <w:rsid w:val="00C439E5"/>
    <w:rsid w:val="00C51F3D"/>
    <w:rsid w:val="00C5206D"/>
    <w:rsid w:val="00C52C66"/>
    <w:rsid w:val="00C53DA1"/>
    <w:rsid w:val="00C547A7"/>
    <w:rsid w:val="00C64519"/>
    <w:rsid w:val="00C705B1"/>
    <w:rsid w:val="00C75013"/>
    <w:rsid w:val="00C82684"/>
    <w:rsid w:val="00C82843"/>
    <w:rsid w:val="00C84B65"/>
    <w:rsid w:val="00C85EA9"/>
    <w:rsid w:val="00C875A0"/>
    <w:rsid w:val="00C87897"/>
    <w:rsid w:val="00C92E11"/>
    <w:rsid w:val="00CA5242"/>
    <w:rsid w:val="00CA66DC"/>
    <w:rsid w:val="00CB0029"/>
    <w:rsid w:val="00CB0FC4"/>
    <w:rsid w:val="00CB0FF7"/>
    <w:rsid w:val="00CB294C"/>
    <w:rsid w:val="00CB359D"/>
    <w:rsid w:val="00CC0DA8"/>
    <w:rsid w:val="00CC120E"/>
    <w:rsid w:val="00CD07EE"/>
    <w:rsid w:val="00CD0DF0"/>
    <w:rsid w:val="00CD10EE"/>
    <w:rsid w:val="00CD72A3"/>
    <w:rsid w:val="00CD765E"/>
    <w:rsid w:val="00CD7892"/>
    <w:rsid w:val="00CE08E6"/>
    <w:rsid w:val="00CE50D4"/>
    <w:rsid w:val="00CE68D2"/>
    <w:rsid w:val="00CE763E"/>
    <w:rsid w:val="00CF3434"/>
    <w:rsid w:val="00D01981"/>
    <w:rsid w:val="00D03175"/>
    <w:rsid w:val="00D14505"/>
    <w:rsid w:val="00D21566"/>
    <w:rsid w:val="00D253FA"/>
    <w:rsid w:val="00D42D82"/>
    <w:rsid w:val="00D46B41"/>
    <w:rsid w:val="00D545D4"/>
    <w:rsid w:val="00D57418"/>
    <w:rsid w:val="00D57ADA"/>
    <w:rsid w:val="00D57CD2"/>
    <w:rsid w:val="00D62047"/>
    <w:rsid w:val="00D64EFA"/>
    <w:rsid w:val="00D66148"/>
    <w:rsid w:val="00D777D8"/>
    <w:rsid w:val="00D81A82"/>
    <w:rsid w:val="00D820F2"/>
    <w:rsid w:val="00D823DB"/>
    <w:rsid w:val="00D87162"/>
    <w:rsid w:val="00D872F5"/>
    <w:rsid w:val="00DA5129"/>
    <w:rsid w:val="00DB0198"/>
    <w:rsid w:val="00DB24C8"/>
    <w:rsid w:val="00DC3BAD"/>
    <w:rsid w:val="00DC63F2"/>
    <w:rsid w:val="00DC76EA"/>
    <w:rsid w:val="00DE1899"/>
    <w:rsid w:val="00DE5313"/>
    <w:rsid w:val="00DF1C5D"/>
    <w:rsid w:val="00DF3E46"/>
    <w:rsid w:val="00E03069"/>
    <w:rsid w:val="00E127B6"/>
    <w:rsid w:val="00E15250"/>
    <w:rsid w:val="00E25ECF"/>
    <w:rsid w:val="00E44153"/>
    <w:rsid w:val="00E46285"/>
    <w:rsid w:val="00E51AD8"/>
    <w:rsid w:val="00E52D63"/>
    <w:rsid w:val="00E54F02"/>
    <w:rsid w:val="00E64DFD"/>
    <w:rsid w:val="00E67C77"/>
    <w:rsid w:val="00E67CD0"/>
    <w:rsid w:val="00E71305"/>
    <w:rsid w:val="00E72E8D"/>
    <w:rsid w:val="00E72FD1"/>
    <w:rsid w:val="00E737A3"/>
    <w:rsid w:val="00E73F8C"/>
    <w:rsid w:val="00E74B3E"/>
    <w:rsid w:val="00E93EE4"/>
    <w:rsid w:val="00EC19E4"/>
    <w:rsid w:val="00EC3A17"/>
    <w:rsid w:val="00ED00D5"/>
    <w:rsid w:val="00ED7A68"/>
    <w:rsid w:val="00EE07D5"/>
    <w:rsid w:val="00EE216E"/>
    <w:rsid w:val="00EE3102"/>
    <w:rsid w:val="00EE3C83"/>
    <w:rsid w:val="00EF62E4"/>
    <w:rsid w:val="00F037C7"/>
    <w:rsid w:val="00F109DF"/>
    <w:rsid w:val="00F1565A"/>
    <w:rsid w:val="00F166AA"/>
    <w:rsid w:val="00F21BEE"/>
    <w:rsid w:val="00F257DE"/>
    <w:rsid w:val="00F31DA9"/>
    <w:rsid w:val="00F37D14"/>
    <w:rsid w:val="00F51249"/>
    <w:rsid w:val="00F51A16"/>
    <w:rsid w:val="00F55827"/>
    <w:rsid w:val="00F617C4"/>
    <w:rsid w:val="00F618CE"/>
    <w:rsid w:val="00F6745D"/>
    <w:rsid w:val="00F76321"/>
    <w:rsid w:val="00F821F1"/>
    <w:rsid w:val="00F93844"/>
    <w:rsid w:val="00FA421D"/>
    <w:rsid w:val="00FB045B"/>
    <w:rsid w:val="00FB45A5"/>
    <w:rsid w:val="00FB77DE"/>
    <w:rsid w:val="00FC12C4"/>
    <w:rsid w:val="00FC64FC"/>
    <w:rsid w:val="00FC79EC"/>
    <w:rsid w:val="00FD1DFA"/>
    <w:rsid w:val="00FD1EE2"/>
    <w:rsid w:val="00FE34D3"/>
    <w:rsid w:val="00FE5BFF"/>
    <w:rsid w:val="00FE5DF5"/>
    <w:rsid w:val="00FF31A5"/>
    <w:rsid w:val="00FF3306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qFormat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4E3000"/>
    <w:rPr>
      <w:rFonts w:eastAsia="Lucida Sans Unicode" w:cs="Mangal"/>
      <w:kern w:val="1"/>
      <w:sz w:val="24"/>
      <w:szCs w:val="21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450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7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voro.gov.it/Amministrazione-Trasparente/Bandi-gara-e-contratti/Pagine/Avviso-pubblico-1-2022-PNRR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7925A7AF0734C99ADA49D62F6C2E9" ma:contentTypeVersion="16" ma:contentTypeDescription="Creare un nuovo documento." ma:contentTypeScope="" ma:versionID="5b0744ab30c54b950248e10fd693ec4b">
  <xsd:schema xmlns:xsd="http://www.w3.org/2001/XMLSchema" xmlns:xs="http://www.w3.org/2001/XMLSchema" xmlns:p="http://schemas.microsoft.com/office/2006/metadata/properties" xmlns:ns2="c81fb253-0e4b-4012-85c9-18e2e8a985fb" xmlns:ns3="aa1e06ef-6b5c-4212-91ad-e791eea9ef92" targetNamespace="http://schemas.microsoft.com/office/2006/metadata/properties" ma:root="true" ma:fieldsID="a811f26b1db655b9af466e42141593e9" ns2:_="" ns3:_="">
    <xsd:import namespace="c81fb253-0e4b-4012-85c9-18e2e8a985fb"/>
    <xsd:import namespace="aa1e06ef-6b5c-4212-91ad-e791eea9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b253-0e4b-4012-85c9-18e2e8a9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087d904-43a7-4082-9a61-12ad7bd7b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06ef-6b5c-4212-91ad-e791eea9e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f1711-1dbd-47b5-95be-3efff7165a27}" ma:internalName="TaxCatchAll" ma:showField="CatchAllData" ma:web="aa1e06ef-6b5c-4212-91ad-e791eea9e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b253-0e4b-4012-85c9-18e2e8a985fb">
      <Terms xmlns="http://schemas.microsoft.com/office/infopath/2007/PartnerControls"/>
    </lcf76f155ced4ddcb4097134ff3c332f>
    <TaxCatchAll xmlns="aa1e06ef-6b5c-4212-91ad-e791eea9ef9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183EF-0EA1-44C7-9694-2C469F91D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b253-0e4b-4012-85c9-18e2e8a985fb"/>
    <ds:schemaRef ds:uri="aa1e06ef-6b5c-4212-91ad-e791eea9e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  <ds:schemaRef ds:uri="c81fb253-0e4b-4012-85c9-18e2e8a985fb"/>
    <ds:schemaRef ds:uri="aa1e06ef-6b5c-4212-91ad-e791eea9ef92"/>
  </ds:schemaRefs>
</ds:datastoreItem>
</file>

<file path=customXml/itemProps3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Emanuela Avaro</cp:lastModifiedBy>
  <cp:revision>8</cp:revision>
  <cp:lastPrinted>2021-12-15T13:27:00Z</cp:lastPrinted>
  <dcterms:created xsi:type="dcterms:W3CDTF">2022-06-21T12:55:00Z</dcterms:created>
  <dcterms:modified xsi:type="dcterms:W3CDTF">2022-06-28T09:23:00Z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  <property fmtid="{D5CDD505-2E9C-101B-9397-08002B2CF9AE}" pid="3" name="MediaServiceImageTags">
    <vt:lpwstr/>
  </property>
</Properties>
</file>